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78" w:rsidRPr="00CE4EF0" w:rsidRDefault="00426AB4" w:rsidP="00843ED5">
      <w:pPr>
        <w:spacing w:after="0" w:line="20" w:lineRule="atLeast"/>
        <w:jc w:val="center"/>
      </w:pPr>
      <w:r w:rsidRPr="00CE4EF0">
        <w:rPr>
          <w:rFonts w:asciiTheme="majorHAnsi" w:hAnsiTheme="majorHAnsi"/>
          <w:b/>
          <w:noProof/>
          <w:sz w:val="28"/>
          <w:szCs w:val="28"/>
          <w:lang w:eastAsia="ru-RU"/>
        </w:rPr>
        <w:drawing>
          <wp:anchor distT="0" distB="0" distL="114300" distR="114300" simplePos="0" relativeHeight="251660288" behindDoc="0" locked="0" layoutInCell="1" allowOverlap="1">
            <wp:simplePos x="0" y="0"/>
            <wp:positionH relativeFrom="column">
              <wp:posOffset>5487035</wp:posOffset>
            </wp:positionH>
            <wp:positionV relativeFrom="paragraph">
              <wp:posOffset>5715</wp:posOffset>
            </wp:positionV>
            <wp:extent cx="1104900" cy="1438275"/>
            <wp:effectExtent l="19050" t="0" r="0" b="0"/>
            <wp:wrapSquare wrapText="bothSides"/>
            <wp:docPr id="84" name="Рисунок 84" descr="C:\Users\1\Pictures\св. петр и пав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1\Pictures\св. петр и павел.jpg"/>
                    <pic:cNvPicPr>
                      <a:picLocks noChangeAspect="1" noChangeArrowheads="1"/>
                    </pic:cNvPicPr>
                  </pic:nvPicPr>
                  <pic:blipFill>
                    <a:blip r:embed="rId7" cstate="print"/>
                    <a:srcRect/>
                    <a:stretch>
                      <a:fillRect/>
                    </a:stretch>
                  </pic:blipFill>
                  <pic:spPr bwMode="auto">
                    <a:xfrm>
                      <a:off x="0" y="0"/>
                      <a:ext cx="1104900" cy="1438275"/>
                    </a:xfrm>
                    <a:prstGeom prst="rect">
                      <a:avLst/>
                    </a:prstGeom>
                    <a:noFill/>
                    <a:ln w="9525">
                      <a:noFill/>
                      <a:miter lim="800000"/>
                      <a:headEnd/>
                      <a:tailEnd/>
                    </a:ln>
                  </pic:spPr>
                </pic:pic>
              </a:graphicData>
            </a:graphic>
          </wp:anchor>
        </w:drawing>
      </w:r>
      <w:r w:rsidR="00CF1A78" w:rsidRPr="00CE4EF0">
        <w:rPr>
          <w:rFonts w:asciiTheme="majorHAnsi" w:hAnsiTheme="majorHAnsi"/>
          <w:b/>
          <w:sz w:val="28"/>
          <w:szCs w:val="28"/>
        </w:rPr>
        <w:t>Расписание богослужений</w:t>
      </w:r>
    </w:p>
    <w:p w:rsidR="0060312D" w:rsidRPr="0060312D" w:rsidRDefault="0060312D" w:rsidP="0060312D">
      <w:pPr>
        <w:spacing w:after="0"/>
        <w:ind w:firstLine="567"/>
        <w:jc w:val="center"/>
        <w:rPr>
          <w:b/>
        </w:rPr>
      </w:pPr>
      <w:r w:rsidRPr="0060312D">
        <w:rPr>
          <w:b/>
        </w:rPr>
        <w:t>С НАСТУПАЮЩИМ РОЖДЕСТВОМ!</w:t>
      </w:r>
    </w:p>
    <w:p w:rsidR="005E3ECE" w:rsidRPr="00E756D0" w:rsidRDefault="005E3ECE" w:rsidP="005E3ECE">
      <w:pPr>
        <w:spacing w:after="0"/>
        <w:ind w:firstLine="567"/>
        <w:jc w:val="both"/>
        <w:rPr>
          <w:b/>
          <w:i/>
        </w:rPr>
      </w:pPr>
      <w:r w:rsidRPr="00E756D0">
        <w:rPr>
          <w:b/>
          <w:i/>
        </w:rPr>
        <w:t>Православный приход в честь святых апостолов Петра и Павла поздравляет всех с наступающим Новолетием и Рождеством Христовым! Желаем добра, мира, любви и благополучия в наступающем году. Пусть радость о родившемся Богомладенце Христе наполнит любовью ваши сердца в период предстоящих святок и всего 2014 года.</w:t>
      </w:r>
    </w:p>
    <w:p w:rsidR="005E3ECE" w:rsidRPr="00E756D0" w:rsidRDefault="005E3ECE" w:rsidP="005E3ECE">
      <w:pPr>
        <w:spacing w:after="0"/>
        <w:ind w:firstLine="567"/>
        <w:jc w:val="both"/>
        <w:rPr>
          <w:b/>
          <w:i/>
        </w:rPr>
      </w:pPr>
      <w:r w:rsidRPr="00E756D0">
        <w:rPr>
          <w:b/>
          <w:i/>
        </w:rPr>
        <w:t>С 24 декабря по 17 января в Свято-Петропавловском храме с. Багдарин будет проводиться  вручение рождественских подарков детям-инвалидам и детям из многодетных и малообеспеченных семей. Подарок для ребенка к светлому празднику Рождества Христова  можно получить, обратившись в церковную лавку  храма с 9:00 до 16:00 в  период с 24 декабря по 17 января.</w:t>
      </w:r>
    </w:p>
    <w:p w:rsidR="005E3ECE" w:rsidRPr="00E756D0" w:rsidRDefault="005E3ECE" w:rsidP="005E3ECE">
      <w:pPr>
        <w:spacing w:after="0"/>
        <w:ind w:firstLine="567"/>
        <w:jc w:val="center"/>
        <w:rPr>
          <w:b/>
          <w:i/>
        </w:rPr>
      </w:pPr>
      <w:r w:rsidRPr="00E756D0">
        <w:rPr>
          <w:b/>
          <w:i/>
        </w:rPr>
        <w:t>С наступающими торжествами!!!</w:t>
      </w:r>
    </w:p>
    <w:p w:rsidR="0060312D" w:rsidRDefault="0060312D" w:rsidP="005E3ECE">
      <w:pPr>
        <w:spacing w:after="0"/>
        <w:ind w:firstLine="567"/>
        <w:jc w:val="center"/>
      </w:pPr>
    </w:p>
    <w:p w:rsidR="007543DC" w:rsidRPr="0060312D" w:rsidRDefault="007543DC" w:rsidP="00E96AA8">
      <w:pPr>
        <w:shd w:val="clear" w:color="auto" w:fill="BFBFBF" w:themeFill="background1" w:themeFillShade="BF"/>
        <w:spacing w:after="0" w:line="20" w:lineRule="atLeast"/>
        <w:jc w:val="both"/>
        <w:rPr>
          <w:b/>
          <w:i/>
        </w:rPr>
      </w:pPr>
      <w:r w:rsidRPr="0060312D">
        <w:rPr>
          <w:b/>
          <w:i/>
        </w:rPr>
        <w:t>Редакция: иерей Алексей Трунов</w:t>
      </w:r>
      <w:r w:rsidR="008B176C" w:rsidRPr="0060312D">
        <w:rPr>
          <w:b/>
          <w:i/>
        </w:rPr>
        <w:t>,Трунова Татьяна.</w:t>
      </w:r>
      <w:r w:rsidR="009A55AC" w:rsidRPr="0060312D">
        <w:rPr>
          <w:b/>
          <w:i/>
        </w:rPr>
        <w:t>Тираж: 3</w:t>
      </w:r>
      <w:r w:rsidRPr="0060312D">
        <w:rPr>
          <w:b/>
          <w:i/>
        </w:rPr>
        <w:t xml:space="preserve">0 шт.  Адрес: Республика Бурятия, Баунтовский Эвенкийский район, п. Багдарин, ул. Школьная 30а. </w:t>
      </w:r>
      <w:r w:rsidR="00071767" w:rsidRPr="0060312D">
        <w:rPr>
          <w:b/>
          <w:i/>
        </w:rPr>
        <w:t>Тел. 8 (3015) 42-3-44.</w:t>
      </w:r>
      <w:r w:rsidR="005E3ECE" w:rsidRPr="0060312D">
        <w:rPr>
          <w:b/>
          <w:i/>
        </w:rPr>
        <w:t xml:space="preserve"> И</w:t>
      </w:r>
      <w:r w:rsidR="00CE4EF0" w:rsidRPr="0060312D">
        <w:rPr>
          <w:b/>
          <w:i/>
        </w:rPr>
        <w:t>ндекс: 671510.</w:t>
      </w:r>
      <w:r w:rsidR="005E3ECE" w:rsidRPr="0060312D">
        <w:rPr>
          <w:b/>
          <w:i/>
        </w:rPr>
        <w:t xml:space="preserve"> </w:t>
      </w:r>
      <w:r w:rsidR="00426AB4" w:rsidRPr="0060312D">
        <w:rPr>
          <w:b/>
          <w:i/>
        </w:rPr>
        <w:t xml:space="preserve">Сайт: </w:t>
      </w:r>
      <w:hyperlink r:id="rId8" w:history="1">
        <w:r w:rsidR="00426AB4" w:rsidRPr="0060312D">
          <w:rPr>
            <w:rStyle w:val="a7"/>
            <w:b/>
            <w:i/>
            <w:lang w:val="en-US"/>
          </w:rPr>
          <w:t>www</w:t>
        </w:r>
        <w:r w:rsidR="00426AB4" w:rsidRPr="0060312D">
          <w:rPr>
            <w:rStyle w:val="a7"/>
            <w:b/>
            <w:i/>
          </w:rPr>
          <w:t>.</w:t>
        </w:r>
        <w:r w:rsidR="00426AB4" w:rsidRPr="0060312D">
          <w:rPr>
            <w:rStyle w:val="a7"/>
            <w:b/>
            <w:i/>
            <w:lang w:val="en-US"/>
          </w:rPr>
          <w:t>petrpavel</w:t>
        </w:r>
        <w:r w:rsidR="00426AB4" w:rsidRPr="0060312D">
          <w:rPr>
            <w:rStyle w:val="a7"/>
            <w:b/>
            <w:i/>
          </w:rPr>
          <w:t>-</w:t>
        </w:r>
        <w:r w:rsidR="00426AB4" w:rsidRPr="0060312D">
          <w:rPr>
            <w:rStyle w:val="a7"/>
            <w:b/>
            <w:i/>
            <w:lang w:val="en-US"/>
          </w:rPr>
          <w:t>baunt</w:t>
        </w:r>
        <w:r w:rsidR="00426AB4" w:rsidRPr="0060312D">
          <w:rPr>
            <w:rStyle w:val="a7"/>
            <w:b/>
            <w:i/>
          </w:rPr>
          <w:t>.</w:t>
        </w:r>
        <w:r w:rsidR="00426AB4" w:rsidRPr="0060312D">
          <w:rPr>
            <w:rStyle w:val="a7"/>
            <w:b/>
            <w:i/>
            <w:lang w:val="en-US"/>
          </w:rPr>
          <w:t>cerkov</w:t>
        </w:r>
        <w:r w:rsidR="00426AB4" w:rsidRPr="0060312D">
          <w:rPr>
            <w:rStyle w:val="a7"/>
            <w:b/>
            <w:i/>
          </w:rPr>
          <w:t>.</w:t>
        </w:r>
        <w:r w:rsidR="00426AB4" w:rsidRPr="0060312D">
          <w:rPr>
            <w:rStyle w:val="a7"/>
            <w:b/>
            <w:i/>
            <w:lang w:val="en-US"/>
          </w:rPr>
          <w:t>ru</w:t>
        </w:r>
      </w:hyperlink>
      <w:r w:rsidR="00426AB4" w:rsidRPr="0060312D">
        <w:rPr>
          <w:b/>
          <w:i/>
        </w:rPr>
        <w:t>.</w:t>
      </w:r>
      <w:r w:rsidR="00CE4EF0" w:rsidRPr="0060312D">
        <w:rPr>
          <w:b/>
          <w:i/>
        </w:rPr>
        <w:t xml:space="preserve"> </w:t>
      </w:r>
      <w:r w:rsidRPr="0060312D">
        <w:rPr>
          <w:b/>
          <w:i/>
        </w:rPr>
        <w:t xml:space="preserve">Приход </w:t>
      </w:r>
      <w:r w:rsidR="000425A7" w:rsidRPr="0060312D">
        <w:rPr>
          <w:b/>
          <w:i/>
        </w:rPr>
        <w:t>Свято-Петропавловского храма</w:t>
      </w:r>
      <w:r w:rsidRPr="0060312D">
        <w:rPr>
          <w:b/>
          <w:i/>
        </w:rPr>
        <w:t>.</w:t>
      </w:r>
    </w:p>
    <w:tbl>
      <w:tblPr>
        <w:tblStyle w:val="a9"/>
        <w:tblpPr w:leftFromText="180" w:rightFromText="180" w:vertAnchor="page" w:horzAnchor="margin" w:tblpX="216" w:tblpY="946"/>
        <w:tblW w:w="0" w:type="auto"/>
        <w:tblLook w:val="04A0"/>
      </w:tblPr>
      <w:tblGrid>
        <w:gridCol w:w="1605"/>
        <w:gridCol w:w="6007"/>
      </w:tblGrid>
      <w:tr w:rsidR="00BE784D" w:rsidRPr="008F5E88" w:rsidTr="0060312D">
        <w:trPr>
          <w:trHeight w:val="895"/>
        </w:trPr>
        <w:tc>
          <w:tcPr>
            <w:tcW w:w="1605" w:type="dxa"/>
            <w:shd w:val="clear" w:color="auto" w:fill="D9D9D9" w:themeFill="background1" w:themeFillShade="D9"/>
          </w:tcPr>
          <w:p w:rsidR="00BE784D" w:rsidRPr="0060312D" w:rsidRDefault="009450EE" w:rsidP="00E96AA8">
            <w:pPr>
              <w:widowControl w:val="0"/>
              <w:autoSpaceDE w:val="0"/>
              <w:autoSpaceDN w:val="0"/>
              <w:adjustRightInd w:val="0"/>
              <w:jc w:val="center"/>
              <w:rPr>
                <w:rFonts w:ascii="Calibri" w:hAnsi="Calibri" w:cs="Calibri"/>
                <w:b/>
                <w:bCs/>
              </w:rPr>
            </w:pPr>
            <w:r>
              <w:rPr>
                <w:rFonts w:ascii="Calibri" w:hAnsi="Calibri" w:cs="Calibri"/>
                <w:b/>
                <w:bCs/>
              </w:rPr>
              <w:t>31</w:t>
            </w:r>
            <w:r w:rsidR="00BE784D" w:rsidRPr="0060312D">
              <w:rPr>
                <w:rFonts w:ascii="Calibri" w:hAnsi="Calibri" w:cs="Calibri"/>
                <w:b/>
                <w:bCs/>
              </w:rPr>
              <w:t xml:space="preserve"> </w:t>
            </w:r>
            <w:r w:rsidR="000D7EB9" w:rsidRPr="0060312D">
              <w:rPr>
                <w:rFonts w:ascii="Calibri" w:hAnsi="Calibri" w:cs="Calibri"/>
                <w:b/>
                <w:bCs/>
              </w:rPr>
              <w:t>дека</w:t>
            </w:r>
            <w:r w:rsidR="00BE784D" w:rsidRPr="0060312D">
              <w:rPr>
                <w:rFonts w:ascii="Calibri" w:hAnsi="Calibri" w:cs="Calibri"/>
                <w:b/>
                <w:bCs/>
              </w:rPr>
              <w:t xml:space="preserve">бря </w:t>
            </w:r>
          </w:p>
          <w:p w:rsidR="00BE784D" w:rsidRPr="0060312D" w:rsidRDefault="00BE784D" w:rsidP="00E96AA8">
            <w:pPr>
              <w:widowControl w:val="0"/>
              <w:autoSpaceDE w:val="0"/>
              <w:autoSpaceDN w:val="0"/>
              <w:adjustRightInd w:val="0"/>
              <w:jc w:val="center"/>
              <w:rPr>
                <w:rFonts w:ascii="Calibri" w:hAnsi="Calibri" w:cs="Calibri"/>
                <w:b/>
                <w:bCs/>
              </w:rPr>
            </w:pPr>
            <w:r w:rsidRPr="0060312D">
              <w:rPr>
                <w:rFonts w:ascii="Calibri" w:hAnsi="Calibri" w:cs="Calibri"/>
                <w:b/>
                <w:bCs/>
              </w:rPr>
              <w:t>Вторник</w:t>
            </w:r>
          </w:p>
          <w:p w:rsidR="00BE784D" w:rsidRPr="0060312D" w:rsidRDefault="00BE784D" w:rsidP="00E96AA8">
            <w:pPr>
              <w:widowControl w:val="0"/>
              <w:autoSpaceDE w:val="0"/>
              <w:autoSpaceDN w:val="0"/>
              <w:adjustRightInd w:val="0"/>
              <w:jc w:val="center"/>
              <w:rPr>
                <w:rFonts w:ascii="Calibri" w:hAnsi="Calibri" w:cs="Calibri"/>
                <w:b/>
                <w:bCs/>
              </w:rPr>
            </w:pPr>
            <w:r w:rsidRPr="0060312D">
              <w:rPr>
                <w:rFonts w:ascii="Calibri" w:hAnsi="Calibri" w:cs="Calibri"/>
                <w:b/>
                <w:bCs/>
              </w:rPr>
              <w:t>11:00</w:t>
            </w:r>
          </w:p>
        </w:tc>
        <w:tc>
          <w:tcPr>
            <w:tcW w:w="6007" w:type="dxa"/>
          </w:tcPr>
          <w:p w:rsidR="00BE784D" w:rsidRPr="0060312D" w:rsidRDefault="00BE784D" w:rsidP="00E96AA8">
            <w:pPr>
              <w:widowControl w:val="0"/>
              <w:autoSpaceDE w:val="0"/>
              <w:autoSpaceDN w:val="0"/>
              <w:adjustRightInd w:val="0"/>
              <w:jc w:val="center"/>
              <w:rPr>
                <w:rFonts w:ascii="Calibri" w:hAnsi="Calibri" w:cs="Calibri"/>
                <w:bCs/>
              </w:rPr>
            </w:pPr>
            <w:r w:rsidRPr="0060312D">
              <w:rPr>
                <w:rFonts w:ascii="Calibri" w:hAnsi="Calibri" w:cs="Calibri"/>
                <w:bCs/>
              </w:rPr>
              <w:t xml:space="preserve">Молебен                                                                                    </w:t>
            </w:r>
            <w:r w:rsidR="0060312D">
              <w:rPr>
                <w:rFonts w:ascii="Calibri" w:hAnsi="Calibri" w:cs="Calibri"/>
                <w:bCs/>
              </w:rPr>
              <w:t xml:space="preserve">     </w:t>
            </w:r>
            <w:r w:rsidRPr="0060312D">
              <w:rPr>
                <w:rFonts w:ascii="Calibri" w:hAnsi="Calibri" w:cs="Calibri"/>
                <w:bCs/>
              </w:rPr>
              <w:t xml:space="preserve">          с чтением акафиста                                                          </w:t>
            </w:r>
            <w:r w:rsidR="0060312D">
              <w:rPr>
                <w:rFonts w:ascii="Calibri" w:hAnsi="Calibri" w:cs="Calibri"/>
                <w:bCs/>
              </w:rPr>
              <w:t xml:space="preserve">    </w:t>
            </w:r>
            <w:r w:rsidRPr="0060312D">
              <w:rPr>
                <w:rFonts w:ascii="Calibri" w:hAnsi="Calibri" w:cs="Calibri"/>
                <w:bCs/>
              </w:rPr>
              <w:t xml:space="preserve">      святой праведной Матроне Московской.</w:t>
            </w:r>
          </w:p>
        </w:tc>
      </w:tr>
      <w:tr w:rsidR="00BE784D" w:rsidRPr="008F5E88" w:rsidTr="0060312D">
        <w:trPr>
          <w:trHeight w:val="729"/>
        </w:trPr>
        <w:tc>
          <w:tcPr>
            <w:tcW w:w="1605" w:type="dxa"/>
            <w:shd w:val="clear" w:color="auto" w:fill="D9D9D9" w:themeFill="background1" w:themeFillShade="D9"/>
          </w:tcPr>
          <w:p w:rsidR="00BE784D" w:rsidRPr="0060312D" w:rsidRDefault="009450EE" w:rsidP="00E96AA8">
            <w:pPr>
              <w:widowControl w:val="0"/>
              <w:autoSpaceDE w:val="0"/>
              <w:autoSpaceDN w:val="0"/>
              <w:adjustRightInd w:val="0"/>
              <w:jc w:val="center"/>
              <w:rPr>
                <w:rFonts w:ascii="Calibri" w:hAnsi="Calibri" w:cs="Calibri"/>
                <w:b/>
                <w:bCs/>
              </w:rPr>
            </w:pPr>
            <w:r>
              <w:rPr>
                <w:rFonts w:ascii="Calibri" w:hAnsi="Calibri" w:cs="Calibri"/>
                <w:b/>
                <w:bCs/>
              </w:rPr>
              <w:t>2</w:t>
            </w:r>
            <w:r w:rsidR="00BE784D" w:rsidRPr="0060312D">
              <w:rPr>
                <w:rFonts w:ascii="Calibri" w:hAnsi="Calibri" w:cs="Calibri"/>
                <w:b/>
                <w:bCs/>
              </w:rPr>
              <w:t xml:space="preserve"> </w:t>
            </w:r>
            <w:r>
              <w:rPr>
                <w:rFonts w:ascii="Calibri" w:hAnsi="Calibri" w:cs="Calibri"/>
                <w:b/>
                <w:bCs/>
              </w:rPr>
              <w:t>янва</w:t>
            </w:r>
            <w:r w:rsidR="00BE784D" w:rsidRPr="0060312D">
              <w:rPr>
                <w:rFonts w:ascii="Calibri" w:hAnsi="Calibri" w:cs="Calibri"/>
                <w:b/>
                <w:bCs/>
              </w:rPr>
              <w:t>ря</w:t>
            </w:r>
          </w:p>
          <w:p w:rsidR="00BE784D" w:rsidRPr="0060312D" w:rsidRDefault="00BE784D" w:rsidP="00E96AA8">
            <w:pPr>
              <w:widowControl w:val="0"/>
              <w:autoSpaceDE w:val="0"/>
              <w:autoSpaceDN w:val="0"/>
              <w:adjustRightInd w:val="0"/>
              <w:jc w:val="center"/>
              <w:rPr>
                <w:rFonts w:ascii="Calibri" w:hAnsi="Calibri" w:cs="Calibri"/>
                <w:b/>
                <w:bCs/>
              </w:rPr>
            </w:pPr>
            <w:r w:rsidRPr="0060312D">
              <w:rPr>
                <w:rFonts w:ascii="Calibri" w:hAnsi="Calibri" w:cs="Calibri"/>
                <w:b/>
                <w:bCs/>
              </w:rPr>
              <w:t>Четверг</w:t>
            </w:r>
          </w:p>
          <w:p w:rsidR="00BE784D" w:rsidRPr="0060312D" w:rsidRDefault="005E3ECE" w:rsidP="00E96AA8">
            <w:pPr>
              <w:widowControl w:val="0"/>
              <w:autoSpaceDE w:val="0"/>
              <w:autoSpaceDN w:val="0"/>
              <w:adjustRightInd w:val="0"/>
              <w:jc w:val="center"/>
              <w:rPr>
                <w:b/>
              </w:rPr>
            </w:pPr>
            <w:r w:rsidRPr="0060312D">
              <w:rPr>
                <w:rFonts w:ascii="Calibri" w:hAnsi="Calibri" w:cs="Calibri"/>
                <w:b/>
                <w:bCs/>
              </w:rPr>
              <w:t>11</w:t>
            </w:r>
            <w:r w:rsidR="00BE784D" w:rsidRPr="0060312D">
              <w:rPr>
                <w:rFonts w:ascii="Calibri" w:hAnsi="Calibri" w:cs="Calibri"/>
                <w:b/>
                <w:bCs/>
              </w:rPr>
              <w:t>:00</w:t>
            </w:r>
          </w:p>
        </w:tc>
        <w:tc>
          <w:tcPr>
            <w:tcW w:w="6007" w:type="dxa"/>
          </w:tcPr>
          <w:p w:rsidR="000D7EB9" w:rsidRPr="0060312D" w:rsidRDefault="005E3ECE" w:rsidP="00444BC2">
            <w:pPr>
              <w:jc w:val="center"/>
              <w:rPr>
                <w:rFonts w:ascii="Calibri" w:hAnsi="Calibri" w:cs="Calibri"/>
                <w:bCs/>
              </w:rPr>
            </w:pPr>
            <w:r w:rsidRPr="0060312D">
              <w:t>Молебен с чтением акафиста первоверховным апостолам Петру и Павлу.</w:t>
            </w:r>
          </w:p>
          <w:p w:rsidR="00BE784D" w:rsidRPr="0060312D" w:rsidRDefault="00BE784D" w:rsidP="00444BC2">
            <w:pPr>
              <w:jc w:val="center"/>
            </w:pPr>
          </w:p>
        </w:tc>
      </w:tr>
      <w:tr w:rsidR="00BE784D" w:rsidRPr="008F5E88" w:rsidTr="0060312D">
        <w:trPr>
          <w:trHeight w:val="800"/>
        </w:trPr>
        <w:tc>
          <w:tcPr>
            <w:tcW w:w="1605" w:type="dxa"/>
            <w:shd w:val="clear" w:color="auto" w:fill="D9D9D9" w:themeFill="background1" w:themeFillShade="D9"/>
          </w:tcPr>
          <w:p w:rsidR="00BE784D" w:rsidRPr="0060312D" w:rsidRDefault="009450EE" w:rsidP="00E96AA8">
            <w:pPr>
              <w:widowControl w:val="0"/>
              <w:autoSpaceDE w:val="0"/>
              <w:autoSpaceDN w:val="0"/>
              <w:adjustRightInd w:val="0"/>
              <w:jc w:val="center"/>
              <w:rPr>
                <w:rFonts w:ascii="Calibri" w:hAnsi="Calibri" w:cs="Calibri"/>
                <w:b/>
                <w:bCs/>
              </w:rPr>
            </w:pPr>
            <w:r>
              <w:rPr>
                <w:rFonts w:ascii="Calibri" w:hAnsi="Calibri" w:cs="Calibri"/>
                <w:b/>
                <w:bCs/>
              </w:rPr>
              <w:t>3</w:t>
            </w:r>
            <w:r w:rsidR="000D7EB9" w:rsidRPr="0060312D">
              <w:rPr>
                <w:rFonts w:ascii="Calibri" w:hAnsi="Calibri" w:cs="Calibri"/>
                <w:b/>
                <w:bCs/>
              </w:rPr>
              <w:t xml:space="preserve"> </w:t>
            </w:r>
            <w:r>
              <w:rPr>
                <w:rFonts w:ascii="Calibri" w:hAnsi="Calibri" w:cs="Calibri"/>
                <w:b/>
                <w:bCs/>
              </w:rPr>
              <w:t>янва</w:t>
            </w:r>
            <w:r w:rsidR="00BE784D" w:rsidRPr="0060312D">
              <w:rPr>
                <w:rFonts w:ascii="Calibri" w:hAnsi="Calibri" w:cs="Calibri"/>
                <w:b/>
                <w:bCs/>
              </w:rPr>
              <w:t>ря</w:t>
            </w:r>
          </w:p>
          <w:p w:rsidR="00BE784D" w:rsidRPr="0060312D" w:rsidRDefault="00BE784D" w:rsidP="00C56860">
            <w:pPr>
              <w:widowControl w:val="0"/>
              <w:autoSpaceDE w:val="0"/>
              <w:autoSpaceDN w:val="0"/>
              <w:adjustRightInd w:val="0"/>
              <w:ind w:left="-142"/>
              <w:jc w:val="center"/>
              <w:rPr>
                <w:rFonts w:ascii="Calibri" w:hAnsi="Calibri" w:cs="Calibri"/>
                <w:b/>
                <w:bCs/>
              </w:rPr>
            </w:pPr>
            <w:r w:rsidRPr="0060312D">
              <w:rPr>
                <w:rFonts w:ascii="Calibri" w:hAnsi="Calibri" w:cs="Calibri"/>
                <w:b/>
                <w:bCs/>
              </w:rPr>
              <w:t>Пятница</w:t>
            </w:r>
          </w:p>
          <w:p w:rsidR="00BE784D" w:rsidRPr="0060312D" w:rsidRDefault="005E3ECE" w:rsidP="001E503D">
            <w:pPr>
              <w:widowControl w:val="0"/>
              <w:autoSpaceDE w:val="0"/>
              <w:autoSpaceDN w:val="0"/>
              <w:adjustRightInd w:val="0"/>
              <w:jc w:val="center"/>
              <w:rPr>
                <w:rFonts w:ascii="Calibri" w:hAnsi="Calibri" w:cs="Calibri"/>
                <w:b/>
                <w:bCs/>
              </w:rPr>
            </w:pPr>
            <w:r w:rsidRPr="0060312D">
              <w:rPr>
                <w:rFonts w:ascii="Calibri" w:hAnsi="Calibri" w:cs="Calibri"/>
                <w:b/>
                <w:bCs/>
              </w:rPr>
              <w:t>11</w:t>
            </w:r>
            <w:r w:rsidR="00BE784D" w:rsidRPr="0060312D">
              <w:rPr>
                <w:rFonts w:ascii="Calibri" w:hAnsi="Calibri" w:cs="Calibri"/>
                <w:b/>
                <w:bCs/>
              </w:rPr>
              <w:t>:00</w:t>
            </w:r>
          </w:p>
        </w:tc>
        <w:tc>
          <w:tcPr>
            <w:tcW w:w="6007" w:type="dxa"/>
          </w:tcPr>
          <w:p w:rsidR="00BE784D" w:rsidRPr="0060312D" w:rsidRDefault="00933BBA" w:rsidP="001E503D">
            <w:pPr>
              <w:jc w:val="center"/>
              <w:rPr>
                <w:rFonts w:ascii="Calibri" w:hAnsi="Calibri" w:cs="Calibri"/>
                <w:bCs/>
              </w:rPr>
            </w:pPr>
            <w:r w:rsidRPr="0060312D">
              <w:rPr>
                <w:rFonts w:ascii="Calibri" w:hAnsi="Calibri" w:cs="Calibri"/>
                <w:bCs/>
              </w:rPr>
              <w:t>Акафист Божией Матери перед иконой</w:t>
            </w:r>
            <w:r w:rsidR="0060312D">
              <w:rPr>
                <w:rFonts w:ascii="Calibri" w:hAnsi="Calibri" w:cs="Calibri"/>
                <w:bCs/>
              </w:rPr>
              <w:t xml:space="preserve">                 </w:t>
            </w:r>
            <w:r w:rsidRPr="0060312D">
              <w:rPr>
                <w:rFonts w:ascii="Calibri" w:hAnsi="Calibri" w:cs="Calibri"/>
                <w:bCs/>
              </w:rPr>
              <w:t xml:space="preserve"> «Неупиваемая Чаша».</w:t>
            </w:r>
          </w:p>
        </w:tc>
      </w:tr>
      <w:tr w:rsidR="00BE784D" w:rsidRPr="008F5E88" w:rsidTr="0060312D">
        <w:trPr>
          <w:trHeight w:val="891"/>
        </w:trPr>
        <w:tc>
          <w:tcPr>
            <w:tcW w:w="1605" w:type="dxa"/>
            <w:shd w:val="clear" w:color="auto" w:fill="D9D9D9" w:themeFill="background1" w:themeFillShade="D9"/>
          </w:tcPr>
          <w:p w:rsidR="00BE784D" w:rsidRPr="0060312D" w:rsidRDefault="009450EE" w:rsidP="00E96AA8">
            <w:pPr>
              <w:widowControl w:val="0"/>
              <w:autoSpaceDE w:val="0"/>
              <w:autoSpaceDN w:val="0"/>
              <w:adjustRightInd w:val="0"/>
              <w:jc w:val="center"/>
              <w:rPr>
                <w:rFonts w:ascii="Calibri" w:hAnsi="Calibri" w:cs="Calibri"/>
                <w:b/>
                <w:bCs/>
              </w:rPr>
            </w:pPr>
            <w:r>
              <w:rPr>
                <w:rFonts w:ascii="Calibri" w:hAnsi="Calibri" w:cs="Calibri"/>
                <w:b/>
                <w:bCs/>
              </w:rPr>
              <w:t>4</w:t>
            </w:r>
            <w:r w:rsidR="000D7EB9" w:rsidRPr="0060312D">
              <w:rPr>
                <w:rFonts w:ascii="Calibri" w:hAnsi="Calibri" w:cs="Calibri"/>
                <w:b/>
                <w:bCs/>
              </w:rPr>
              <w:t xml:space="preserve"> </w:t>
            </w:r>
            <w:r>
              <w:rPr>
                <w:rFonts w:ascii="Calibri" w:hAnsi="Calibri" w:cs="Calibri"/>
                <w:b/>
                <w:bCs/>
              </w:rPr>
              <w:t>янва</w:t>
            </w:r>
            <w:r w:rsidR="00BE784D" w:rsidRPr="0060312D">
              <w:rPr>
                <w:rFonts w:ascii="Calibri" w:hAnsi="Calibri" w:cs="Calibri"/>
                <w:b/>
                <w:bCs/>
              </w:rPr>
              <w:t>ря</w:t>
            </w:r>
          </w:p>
          <w:p w:rsidR="00BE784D" w:rsidRPr="0060312D" w:rsidRDefault="00BE784D" w:rsidP="00E96AA8">
            <w:pPr>
              <w:widowControl w:val="0"/>
              <w:autoSpaceDE w:val="0"/>
              <w:autoSpaceDN w:val="0"/>
              <w:adjustRightInd w:val="0"/>
              <w:jc w:val="center"/>
              <w:rPr>
                <w:rFonts w:ascii="Calibri" w:hAnsi="Calibri" w:cs="Calibri"/>
                <w:b/>
                <w:bCs/>
              </w:rPr>
            </w:pPr>
            <w:r w:rsidRPr="0060312D">
              <w:rPr>
                <w:rFonts w:ascii="Calibri" w:hAnsi="Calibri" w:cs="Calibri"/>
                <w:b/>
                <w:bCs/>
              </w:rPr>
              <w:t>Суббота</w:t>
            </w:r>
          </w:p>
          <w:p w:rsidR="00BE784D" w:rsidRPr="0060312D" w:rsidRDefault="00BE784D" w:rsidP="00E96AA8">
            <w:pPr>
              <w:widowControl w:val="0"/>
              <w:autoSpaceDE w:val="0"/>
              <w:autoSpaceDN w:val="0"/>
              <w:adjustRightInd w:val="0"/>
              <w:jc w:val="center"/>
              <w:rPr>
                <w:rFonts w:ascii="Calibri" w:hAnsi="Calibri" w:cs="Calibri"/>
                <w:b/>
                <w:bCs/>
              </w:rPr>
            </w:pPr>
            <w:r w:rsidRPr="0060312D">
              <w:rPr>
                <w:rFonts w:ascii="Calibri" w:hAnsi="Calibri" w:cs="Calibri"/>
                <w:b/>
                <w:bCs/>
              </w:rPr>
              <w:t>11:00</w:t>
            </w:r>
          </w:p>
          <w:p w:rsidR="00BE784D" w:rsidRPr="0060312D" w:rsidRDefault="00BE784D" w:rsidP="00E96AA8">
            <w:pPr>
              <w:widowControl w:val="0"/>
              <w:autoSpaceDE w:val="0"/>
              <w:autoSpaceDN w:val="0"/>
              <w:adjustRightInd w:val="0"/>
              <w:jc w:val="center"/>
              <w:rPr>
                <w:b/>
              </w:rPr>
            </w:pPr>
            <w:r w:rsidRPr="0060312D">
              <w:rPr>
                <w:rFonts w:ascii="Calibri" w:hAnsi="Calibri" w:cs="Calibri"/>
                <w:b/>
                <w:bCs/>
              </w:rPr>
              <w:t>16:00</w:t>
            </w:r>
          </w:p>
        </w:tc>
        <w:tc>
          <w:tcPr>
            <w:tcW w:w="6007" w:type="dxa"/>
          </w:tcPr>
          <w:p w:rsidR="00BE784D" w:rsidRPr="0060312D" w:rsidRDefault="00BE784D" w:rsidP="00E96AA8">
            <w:pPr>
              <w:widowControl w:val="0"/>
              <w:autoSpaceDE w:val="0"/>
              <w:autoSpaceDN w:val="0"/>
              <w:adjustRightInd w:val="0"/>
              <w:jc w:val="center"/>
              <w:rPr>
                <w:rFonts w:ascii="Calibri" w:hAnsi="Calibri" w:cs="Calibri"/>
                <w:bCs/>
              </w:rPr>
            </w:pPr>
          </w:p>
          <w:p w:rsidR="00BE784D" w:rsidRPr="0060312D" w:rsidRDefault="00BE784D" w:rsidP="00E96AA8">
            <w:pPr>
              <w:widowControl w:val="0"/>
              <w:autoSpaceDE w:val="0"/>
              <w:autoSpaceDN w:val="0"/>
              <w:adjustRightInd w:val="0"/>
              <w:jc w:val="center"/>
              <w:rPr>
                <w:rFonts w:ascii="Calibri" w:hAnsi="Calibri" w:cs="Calibri"/>
                <w:bCs/>
              </w:rPr>
            </w:pPr>
          </w:p>
          <w:p w:rsidR="00BE784D" w:rsidRPr="0060312D" w:rsidRDefault="00BE784D" w:rsidP="00E96AA8">
            <w:pPr>
              <w:widowControl w:val="0"/>
              <w:autoSpaceDE w:val="0"/>
              <w:autoSpaceDN w:val="0"/>
              <w:adjustRightInd w:val="0"/>
              <w:jc w:val="center"/>
              <w:rPr>
                <w:rFonts w:ascii="Calibri" w:hAnsi="Calibri" w:cs="Calibri"/>
                <w:bCs/>
              </w:rPr>
            </w:pPr>
            <w:r w:rsidRPr="0060312D">
              <w:rPr>
                <w:rFonts w:ascii="Calibri" w:hAnsi="Calibri" w:cs="Calibri"/>
                <w:bCs/>
              </w:rPr>
              <w:t>Панихида.</w:t>
            </w:r>
          </w:p>
          <w:p w:rsidR="00BE784D" w:rsidRPr="0060312D" w:rsidRDefault="00BE784D" w:rsidP="00E96AA8">
            <w:pPr>
              <w:widowControl w:val="0"/>
              <w:autoSpaceDE w:val="0"/>
              <w:autoSpaceDN w:val="0"/>
              <w:adjustRightInd w:val="0"/>
              <w:jc w:val="center"/>
            </w:pPr>
            <w:r w:rsidRPr="0060312D">
              <w:rPr>
                <w:rFonts w:ascii="Calibri" w:hAnsi="Calibri" w:cs="Calibri"/>
                <w:bCs/>
              </w:rPr>
              <w:t>Всенощное бдение.</w:t>
            </w:r>
          </w:p>
        </w:tc>
      </w:tr>
      <w:tr w:rsidR="00BE784D" w:rsidRPr="008F5E88" w:rsidTr="0060312D">
        <w:trPr>
          <w:trHeight w:val="716"/>
        </w:trPr>
        <w:tc>
          <w:tcPr>
            <w:tcW w:w="1605" w:type="dxa"/>
            <w:shd w:val="clear" w:color="auto" w:fill="D9D9D9" w:themeFill="background1" w:themeFillShade="D9"/>
          </w:tcPr>
          <w:p w:rsidR="00BE784D" w:rsidRPr="0060312D" w:rsidRDefault="009450EE" w:rsidP="00E96AA8">
            <w:pPr>
              <w:widowControl w:val="0"/>
              <w:autoSpaceDE w:val="0"/>
              <w:autoSpaceDN w:val="0"/>
              <w:adjustRightInd w:val="0"/>
              <w:jc w:val="center"/>
              <w:rPr>
                <w:rFonts w:ascii="Calibri" w:hAnsi="Calibri" w:cs="Calibri"/>
                <w:b/>
                <w:bCs/>
                <w:color w:val="FF0000"/>
              </w:rPr>
            </w:pPr>
            <w:r>
              <w:rPr>
                <w:rFonts w:ascii="Calibri" w:hAnsi="Calibri" w:cs="Calibri"/>
                <w:b/>
                <w:bCs/>
                <w:color w:val="FF0000"/>
              </w:rPr>
              <w:t>5</w:t>
            </w:r>
            <w:r w:rsidR="000D7EB9" w:rsidRPr="0060312D">
              <w:rPr>
                <w:rFonts w:ascii="Calibri" w:hAnsi="Calibri" w:cs="Calibri"/>
                <w:b/>
                <w:bCs/>
                <w:color w:val="FF0000"/>
              </w:rPr>
              <w:t xml:space="preserve"> </w:t>
            </w:r>
            <w:r>
              <w:rPr>
                <w:rFonts w:ascii="Calibri" w:hAnsi="Calibri" w:cs="Calibri"/>
                <w:b/>
                <w:bCs/>
                <w:color w:val="FF0000"/>
              </w:rPr>
              <w:t>янва</w:t>
            </w:r>
            <w:r w:rsidR="00BE784D" w:rsidRPr="0060312D">
              <w:rPr>
                <w:rFonts w:ascii="Calibri" w:hAnsi="Calibri" w:cs="Calibri"/>
                <w:b/>
                <w:bCs/>
                <w:color w:val="FF0000"/>
              </w:rPr>
              <w:t>ря Воскресенье</w:t>
            </w:r>
          </w:p>
          <w:p w:rsidR="00BE784D" w:rsidRPr="0060312D" w:rsidRDefault="00BE784D" w:rsidP="00E96AA8">
            <w:pPr>
              <w:widowControl w:val="0"/>
              <w:autoSpaceDE w:val="0"/>
              <w:autoSpaceDN w:val="0"/>
              <w:adjustRightInd w:val="0"/>
              <w:jc w:val="center"/>
              <w:rPr>
                <w:b/>
              </w:rPr>
            </w:pPr>
            <w:r w:rsidRPr="0060312D">
              <w:rPr>
                <w:rFonts w:ascii="Calibri" w:hAnsi="Calibri" w:cs="Calibri"/>
                <w:b/>
                <w:bCs/>
                <w:color w:val="FF0000"/>
              </w:rPr>
              <w:t>9:00</w:t>
            </w:r>
          </w:p>
        </w:tc>
        <w:tc>
          <w:tcPr>
            <w:tcW w:w="6007" w:type="dxa"/>
          </w:tcPr>
          <w:p w:rsidR="00BE784D" w:rsidRPr="0060312D" w:rsidRDefault="005E3ECE" w:rsidP="00E96AA8">
            <w:pPr>
              <w:widowControl w:val="0"/>
              <w:autoSpaceDE w:val="0"/>
              <w:autoSpaceDN w:val="0"/>
              <w:adjustRightInd w:val="0"/>
              <w:jc w:val="center"/>
              <w:rPr>
                <w:rFonts w:ascii="Calibri" w:hAnsi="Calibri" w:cs="Calibri"/>
                <w:b/>
                <w:bCs/>
                <w:color w:val="FF0000"/>
                <w:u w:val="single"/>
              </w:rPr>
            </w:pPr>
            <w:r w:rsidRPr="0060312D">
              <w:rPr>
                <w:rFonts w:ascii="Calibri" w:hAnsi="Calibri" w:cs="Calibri"/>
                <w:b/>
                <w:bCs/>
                <w:color w:val="FF0000"/>
                <w:u w:val="single"/>
              </w:rPr>
              <w:t>Неделя 2</w:t>
            </w:r>
            <w:r w:rsidR="009450EE">
              <w:rPr>
                <w:rFonts w:ascii="Calibri" w:hAnsi="Calibri" w:cs="Calibri"/>
                <w:b/>
                <w:bCs/>
                <w:color w:val="FF0000"/>
                <w:u w:val="single"/>
              </w:rPr>
              <w:t>8</w:t>
            </w:r>
            <w:r w:rsidR="00BE784D" w:rsidRPr="0060312D">
              <w:rPr>
                <w:rFonts w:ascii="Calibri" w:hAnsi="Calibri" w:cs="Calibri"/>
                <w:b/>
                <w:bCs/>
                <w:color w:val="FF0000"/>
                <w:u w:val="single"/>
              </w:rPr>
              <w:t>-я по Пятидесятнице</w:t>
            </w:r>
          </w:p>
          <w:p w:rsidR="00BE784D" w:rsidRPr="0060312D" w:rsidRDefault="00BE784D" w:rsidP="001A6494">
            <w:pPr>
              <w:widowControl w:val="0"/>
              <w:autoSpaceDE w:val="0"/>
              <w:autoSpaceDN w:val="0"/>
              <w:adjustRightInd w:val="0"/>
              <w:jc w:val="center"/>
            </w:pPr>
            <w:r w:rsidRPr="0060312D">
              <w:rPr>
                <w:rFonts w:ascii="Calibri" w:hAnsi="Calibri" w:cs="Calibri"/>
                <w:b/>
                <w:bCs/>
                <w:color w:val="FF0000"/>
              </w:rPr>
              <w:t xml:space="preserve">Божественная </w:t>
            </w:r>
            <w:r w:rsidR="001A6494" w:rsidRPr="0060312D">
              <w:rPr>
                <w:rFonts w:ascii="Calibri" w:hAnsi="Calibri" w:cs="Calibri"/>
                <w:b/>
                <w:bCs/>
                <w:color w:val="FF0000"/>
              </w:rPr>
              <w:t>л</w:t>
            </w:r>
            <w:r w:rsidRPr="0060312D">
              <w:rPr>
                <w:rFonts w:ascii="Calibri" w:hAnsi="Calibri" w:cs="Calibri"/>
                <w:b/>
                <w:bCs/>
                <w:color w:val="FF0000"/>
              </w:rPr>
              <w:t>итургия.</w:t>
            </w:r>
          </w:p>
        </w:tc>
      </w:tr>
    </w:tbl>
    <w:p w:rsidR="0060312D" w:rsidRDefault="0060312D" w:rsidP="00D416F6">
      <w:pPr>
        <w:shd w:val="clear" w:color="auto" w:fill="D9D9D9" w:themeFill="background1" w:themeFillShade="D9"/>
        <w:spacing w:after="0" w:line="240" w:lineRule="auto"/>
        <w:jc w:val="center"/>
        <w:rPr>
          <w:rFonts w:asciiTheme="majorHAnsi" w:hAnsiTheme="majorHAnsi"/>
          <w:b/>
          <w:sz w:val="64"/>
          <w:szCs w:val="64"/>
        </w:rPr>
      </w:pPr>
    </w:p>
    <w:p w:rsidR="000638B5" w:rsidRPr="00252A5B" w:rsidRDefault="000638B5" w:rsidP="00D416F6">
      <w:pPr>
        <w:shd w:val="clear" w:color="auto" w:fill="D9D9D9" w:themeFill="background1" w:themeFillShade="D9"/>
        <w:spacing w:after="0" w:line="240" w:lineRule="auto"/>
        <w:jc w:val="center"/>
        <w:rPr>
          <w:rFonts w:asciiTheme="majorHAnsi" w:hAnsiTheme="majorHAnsi"/>
          <w:b/>
          <w:sz w:val="28"/>
          <w:szCs w:val="28"/>
        </w:rPr>
      </w:pPr>
      <w:r w:rsidRPr="00252A5B">
        <w:rPr>
          <w:rFonts w:asciiTheme="majorHAnsi" w:hAnsiTheme="majorHAnsi"/>
          <w:b/>
          <w:sz w:val="64"/>
          <w:szCs w:val="64"/>
        </w:rPr>
        <w:lastRenderedPageBreak/>
        <w:t>Петропавловский вестник</w:t>
      </w:r>
    </w:p>
    <w:p w:rsidR="000638B5" w:rsidRDefault="009450EE" w:rsidP="00D416F6">
      <w:pPr>
        <w:shd w:val="clear" w:color="auto" w:fill="D9D9D9" w:themeFill="background1" w:themeFillShade="D9"/>
        <w:spacing w:after="0"/>
        <w:jc w:val="center"/>
        <w:rPr>
          <w:rFonts w:asciiTheme="majorHAnsi" w:eastAsiaTheme="majorEastAsia" w:hAnsiTheme="majorHAnsi" w:cstheme="majorBidi"/>
          <w:b/>
          <w:sz w:val="20"/>
          <w:szCs w:val="20"/>
        </w:rPr>
      </w:pPr>
      <w:r>
        <w:rPr>
          <w:rFonts w:asciiTheme="majorHAnsi" w:eastAsiaTheme="majorEastAsia" w:hAnsiTheme="majorHAnsi" w:cstheme="majorBidi"/>
          <w:b/>
          <w:i/>
          <w:sz w:val="20"/>
          <w:szCs w:val="20"/>
        </w:rPr>
        <w:t>28</w:t>
      </w:r>
      <w:r w:rsidR="000638B5" w:rsidRPr="00CB01C1">
        <w:rPr>
          <w:rFonts w:asciiTheme="majorHAnsi" w:eastAsiaTheme="majorEastAsia" w:hAnsiTheme="majorHAnsi" w:cstheme="majorBidi"/>
          <w:b/>
          <w:i/>
          <w:sz w:val="20"/>
          <w:szCs w:val="20"/>
        </w:rPr>
        <w:t xml:space="preserve"> </w:t>
      </w:r>
      <w:r w:rsidR="000D7EB9">
        <w:rPr>
          <w:rFonts w:asciiTheme="majorHAnsi" w:eastAsiaTheme="majorEastAsia" w:hAnsiTheme="majorHAnsi" w:cstheme="majorBidi"/>
          <w:b/>
          <w:i/>
          <w:sz w:val="20"/>
          <w:szCs w:val="20"/>
        </w:rPr>
        <w:t>дека</w:t>
      </w:r>
      <w:r w:rsidR="000638B5" w:rsidRPr="00CB01C1">
        <w:rPr>
          <w:rFonts w:asciiTheme="majorHAnsi" w:eastAsiaTheme="majorEastAsia" w:hAnsiTheme="majorHAnsi" w:cstheme="majorBidi"/>
          <w:b/>
          <w:i/>
          <w:sz w:val="20"/>
          <w:szCs w:val="20"/>
        </w:rPr>
        <w:t>бря 2013 г  №</w:t>
      </w:r>
      <w:r w:rsidR="00933BBA">
        <w:rPr>
          <w:rFonts w:asciiTheme="majorHAnsi" w:eastAsiaTheme="majorEastAsia" w:hAnsiTheme="majorHAnsi" w:cstheme="majorBidi"/>
          <w:b/>
          <w:i/>
          <w:sz w:val="20"/>
          <w:szCs w:val="20"/>
        </w:rPr>
        <w:t>2</w:t>
      </w:r>
      <w:r w:rsidR="006B0011">
        <w:rPr>
          <w:rFonts w:asciiTheme="majorHAnsi" w:eastAsiaTheme="majorEastAsia" w:hAnsiTheme="majorHAnsi" w:cstheme="majorBidi"/>
          <w:b/>
          <w:i/>
          <w:sz w:val="20"/>
          <w:szCs w:val="20"/>
        </w:rPr>
        <w:t>0</w:t>
      </w:r>
      <w:r w:rsidR="000638B5" w:rsidRPr="00107186">
        <w:rPr>
          <w:rFonts w:asciiTheme="majorHAnsi" w:eastAsiaTheme="majorEastAsia" w:hAnsiTheme="majorHAnsi" w:cstheme="majorBidi"/>
          <w:b/>
          <w:sz w:val="20"/>
          <w:szCs w:val="20"/>
        </w:rPr>
        <w:t xml:space="preserve"> </w:t>
      </w:r>
      <w:r w:rsidR="000638B5">
        <w:rPr>
          <w:rFonts w:asciiTheme="majorHAnsi" w:eastAsiaTheme="majorEastAsia" w:hAnsiTheme="majorHAnsi" w:cstheme="majorBidi"/>
          <w:b/>
          <w:sz w:val="20"/>
          <w:szCs w:val="20"/>
        </w:rPr>
        <w:t xml:space="preserve">                                                                                                      </w:t>
      </w:r>
      <w:r w:rsidR="000638B5" w:rsidRPr="00107186">
        <w:rPr>
          <w:rFonts w:asciiTheme="majorHAnsi" w:eastAsiaTheme="majorEastAsia" w:hAnsiTheme="majorHAnsi" w:cstheme="majorBidi"/>
          <w:b/>
          <w:sz w:val="20"/>
          <w:szCs w:val="20"/>
        </w:rPr>
        <w:t>Православное издание</w:t>
      </w:r>
    </w:p>
    <w:p w:rsidR="000638B5" w:rsidRDefault="00955C85" w:rsidP="00D416F6">
      <w:pPr>
        <w:shd w:val="clear" w:color="auto" w:fill="D9D9D9" w:themeFill="background1" w:themeFillShade="D9"/>
        <w:spacing w:after="0"/>
        <w:jc w:val="cente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 xml:space="preserve">      </w:t>
      </w:r>
      <w:r w:rsidR="000638B5">
        <w:rPr>
          <w:rFonts w:asciiTheme="majorHAnsi" w:eastAsiaTheme="majorEastAsia" w:hAnsiTheme="majorHAnsi" w:cstheme="majorBidi"/>
          <w:b/>
          <w:sz w:val="20"/>
          <w:szCs w:val="20"/>
        </w:rPr>
        <w:t xml:space="preserve"> </w:t>
      </w:r>
      <w:r w:rsidR="000638B5" w:rsidRPr="00107186">
        <w:rPr>
          <w:rFonts w:asciiTheme="majorHAnsi" w:eastAsiaTheme="majorEastAsia" w:hAnsiTheme="majorHAnsi" w:cstheme="majorBidi"/>
          <w:b/>
          <w:sz w:val="20"/>
          <w:szCs w:val="20"/>
        </w:rPr>
        <w:t>Прихода Свято-Петропавловского храма п</w:t>
      </w:r>
      <w:r w:rsidR="000638B5" w:rsidRPr="009550C8">
        <w:rPr>
          <w:rFonts w:asciiTheme="majorHAnsi" w:eastAsiaTheme="majorEastAsia" w:hAnsiTheme="majorHAnsi" w:cstheme="majorBidi"/>
          <w:b/>
          <w:sz w:val="20"/>
          <w:szCs w:val="20"/>
        </w:rPr>
        <w:t>. Багдарин</w:t>
      </w:r>
    </w:p>
    <w:p w:rsidR="00B25D79" w:rsidRDefault="00B25D79" w:rsidP="00CB07DC">
      <w:pPr>
        <w:spacing w:after="0" w:line="240" w:lineRule="auto"/>
        <w:ind w:firstLine="567"/>
        <w:jc w:val="center"/>
        <w:outlineLvl w:val="0"/>
        <w:rPr>
          <w:rFonts w:asciiTheme="majorHAnsi" w:eastAsia="Times New Roman" w:hAnsiTheme="majorHAnsi" w:cs="Times New Roman"/>
          <w:b/>
          <w:bCs/>
          <w:caps/>
          <w:color w:val="000000"/>
          <w:spacing w:val="15"/>
          <w:kern w:val="36"/>
          <w:sz w:val="24"/>
          <w:szCs w:val="24"/>
          <w:lang w:eastAsia="ru-RU"/>
        </w:rPr>
      </w:pPr>
    </w:p>
    <w:p w:rsidR="00E756D0" w:rsidRPr="00A47172" w:rsidRDefault="00E756D0" w:rsidP="00E756D0">
      <w:pPr>
        <w:spacing w:after="0" w:line="209" w:lineRule="auto"/>
        <w:ind w:firstLine="567"/>
        <w:jc w:val="center"/>
        <w:outlineLvl w:val="0"/>
        <w:rPr>
          <w:rFonts w:asciiTheme="majorHAnsi" w:eastAsia="Times New Roman" w:hAnsiTheme="majorHAnsi" w:cs="Times New Roman"/>
          <w:b/>
          <w:bCs/>
          <w:caps/>
          <w:spacing w:val="15"/>
          <w:kern w:val="36"/>
          <w:sz w:val="21"/>
          <w:szCs w:val="21"/>
          <w:lang w:eastAsia="ru-RU"/>
        </w:rPr>
      </w:pPr>
      <w:r w:rsidRPr="00A47172">
        <w:rPr>
          <w:rFonts w:asciiTheme="majorHAnsi" w:eastAsia="Times New Roman" w:hAnsiTheme="majorHAnsi" w:cs="Times New Roman"/>
          <w:b/>
          <w:bCs/>
          <w:caps/>
          <w:spacing w:val="15"/>
          <w:kern w:val="36"/>
          <w:sz w:val="21"/>
          <w:szCs w:val="21"/>
          <w:lang w:eastAsia="ru-RU"/>
        </w:rPr>
        <w:t>МУЧЕНИК ВОНИФАТИЙ ТАРСИЙСКИЙ И ПРАВЕДНАЯ АГЛАИДА</w:t>
      </w:r>
    </w:p>
    <w:p w:rsidR="00E756D0" w:rsidRPr="00A47172" w:rsidRDefault="00E756D0" w:rsidP="00E756D0">
      <w:pPr>
        <w:spacing w:after="0" w:line="209" w:lineRule="auto"/>
        <w:ind w:firstLine="567"/>
        <w:jc w:val="center"/>
        <w:outlineLvl w:val="2"/>
        <w:rPr>
          <w:rFonts w:asciiTheme="majorHAnsi" w:eastAsia="Times New Roman" w:hAnsiTheme="majorHAnsi" w:cs="Arial"/>
          <w:b/>
          <w:bCs/>
          <w:sz w:val="21"/>
          <w:szCs w:val="21"/>
          <w:lang w:eastAsia="ru-RU"/>
        </w:rPr>
      </w:pPr>
      <w:r w:rsidRPr="00A47172">
        <w:rPr>
          <w:rFonts w:asciiTheme="majorHAnsi" w:eastAsia="Times New Roman" w:hAnsiTheme="majorHAnsi" w:cs="Arial"/>
          <w:b/>
          <w:bCs/>
          <w:iCs/>
          <w:sz w:val="21"/>
          <w:szCs w:val="21"/>
          <w:lang w:eastAsia="ru-RU"/>
        </w:rPr>
        <w:t>День памяти</w:t>
      </w:r>
      <w:r w:rsidRPr="00A47172">
        <w:rPr>
          <w:rFonts w:asciiTheme="majorHAnsi" w:eastAsia="Times New Roman" w:hAnsiTheme="majorHAnsi" w:cs="Arial"/>
          <w:b/>
          <w:bCs/>
          <w:sz w:val="21"/>
          <w:szCs w:val="21"/>
          <w:lang w:eastAsia="ru-RU"/>
        </w:rPr>
        <w:t>: </w:t>
      </w:r>
      <w:r w:rsidRPr="00E756D0">
        <w:rPr>
          <w:rFonts w:asciiTheme="majorHAnsi" w:eastAsia="Times New Roman" w:hAnsiTheme="majorHAnsi" w:cs="Arial"/>
          <w:b/>
          <w:bCs/>
          <w:sz w:val="21"/>
          <w:szCs w:val="21"/>
          <w:lang w:eastAsia="ru-RU"/>
        </w:rPr>
        <w:t> </w:t>
      </w:r>
      <w:hyperlink r:id="rId9" w:history="1">
        <w:r w:rsidRPr="00E756D0">
          <w:rPr>
            <w:rFonts w:asciiTheme="majorHAnsi" w:eastAsia="Times New Roman" w:hAnsiTheme="majorHAnsi" w:cs="Arial"/>
            <w:b/>
            <w:bCs/>
            <w:sz w:val="21"/>
            <w:szCs w:val="21"/>
            <w:lang w:eastAsia="ru-RU"/>
          </w:rPr>
          <w:t>Декабрь 19</w:t>
        </w:r>
      </w:hyperlink>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bookmarkStart w:id="0" w:name="par0"/>
      <w:bookmarkEnd w:id="0"/>
      <w:r w:rsidRPr="00E756D0">
        <w:rPr>
          <w:rFonts w:asciiTheme="majorHAnsi" w:eastAsia="Times New Roman" w:hAnsiTheme="majorHAnsi" w:cs="Arial"/>
          <w:noProof/>
          <w:color w:val="000000"/>
          <w:sz w:val="21"/>
          <w:szCs w:val="21"/>
          <w:lang w:eastAsia="ru-RU"/>
        </w:rPr>
        <w:drawing>
          <wp:anchor distT="0" distB="0" distL="114300" distR="114300" simplePos="0" relativeHeight="251661312" behindDoc="0" locked="0" layoutInCell="1" allowOverlap="1">
            <wp:simplePos x="0" y="0"/>
            <wp:positionH relativeFrom="column">
              <wp:posOffset>41910</wp:posOffset>
            </wp:positionH>
            <wp:positionV relativeFrom="paragraph">
              <wp:posOffset>78740</wp:posOffset>
            </wp:positionV>
            <wp:extent cx="1152525" cy="1504950"/>
            <wp:effectExtent l="19050" t="0" r="9525" b="0"/>
            <wp:wrapSquare wrapText="bothSides"/>
            <wp:docPr id="2" name="Рисунок 2" descr="C:\Users\1\Pictures\мч. вонифат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мч. вонифатий.jpg"/>
                    <pic:cNvPicPr>
                      <a:picLocks noChangeAspect="1" noChangeArrowheads="1"/>
                    </pic:cNvPicPr>
                  </pic:nvPicPr>
                  <pic:blipFill>
                    <a:blip r:embed="rId10" cstate="print"/>
                    <a:srcRect/>
                    <a:stretch>
                      <a:fillRect/>
                    </a:stretch>
                  </pic:blipFill>
                  <pic:spPr bwMode="auto">
                    <a:xfrm>
                      <a:off x="0" y="0"/>
                      <a:ext cx="1152525" cy="1504950"/>
                    </a:xfrm>
                    <a:prstGeom prst="rect">
                      <a:avLst/>
                    </a:prstGeom>
                    <a:noFill/>
                    <a:ln w="9525">
                      <a:noFill/>
                      <a:miter lim="800000"/>
                      <a:headEnd/>
                      <a:tailEnd/>
                    </a:ln>
                  </pic:spPr>
                </pic:pic>
              </a:graphicData>
            </a:graphic>
          </wp:anchor>
        </w:drawing>
      </w:r>
      <w:r w:rsidRPr="00A47172">
        <w:rPr>
          <w:rFonts w:asciiTheme="majorHAnsi" w:eastAsia="Times New Roman" w:hAnsiTheme="majorHAnsi" w:cs="Arial"/>
          <w:color w:val="000000"/>
          <w:sz w:val="21"/>
          <w:szCs w:val="21"/>
          <w:lang w:eastAsia="ru-RU"/>
        </w:rPr>
        <w:t>Святой мученик Вонифатий был рабом богатой молодой римлянки Аглаиды и состоял с ней в беззаконном сожительстве. Но оба они чувствовали угрызения совести и хотели как-то омыть свой грех. И Господь пожалел их и дал им возможность очистить грехи своей кровью и закончить грешную жизнь покаянием. Аглаида узнала, что если с благоговением хранить в доме мощи святых мучеников, то их молитвами легче получить спасение, ибо под их благодатным воздействием умаляются грехи и воцаряются добродетели. Она снарядила Вонифатия на Восток, где в то время шло жестокое гонение на христиан, и просила привезти мощи какого-либо мученика, чтобы он стал их руководителем и покровителем. Вонифатий на прощание, смеясь, спросил; "А что, госпожа, если я не найду мощей, а сам пострадаю за Христа, примешь ли ты мое тело с честью?" Аглаида отнеслась серьезно к его словам и укорила его в том, что он, отправляясь на святое дело, позволяет себе вольности. Вонифатий задумался над ее словами, и всё время пути был сосредоточенным.</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bookmarkStart w:id="1" w:name="par1"/>
      <w:bookmarkEnd w:id="1"/>
      <w:r w:rsidRPr="00A47172">
        <w:rPr>
          <w:rFonts w:asciiTheme="majorHAnsi" w:eastAsia="Times New Roman" w:hAnsiTheme="majorHAnsi" w:cs="Arial"/>
          <w:color w:val="000000"/>
          <w:sz w:val="21"/>
          <w:szCs w:val="21"/>
          <w:lang w:eastAsia="ru-RU"/>
        </w:rPr>
        <w:t>Приехав в Киликию, в город Таре, Вонифатий оставил в гостинице своих спутников и пошел на городскую площадь, где мучили христиан. Потрясенный зрелищем страшных пыток, видя просветленные благодатью Господней лица святых мучеников, Вонифатий, по влечению своего сострадательного сердца, бросился к ним, целовал им ноги и просил святых молитв, чтобы и ему удостоиться пострадать с ними. Тогда судья спросил Вонифатия, кто он. Вонифатий ответил: "Я христианин", - а затем отказался принести жертву идолам. Его тут же предали на мучения: били так, что мясо отпадало от костей, вонзали иглы под ногти, наконец, влили в горло расплавленное олово, но силой Господней он остался невредим. Окружавшие судилище люди пришли в возмущение, они стали бросать в судью камни, а затем устремились к языческому капищу, чтобы низвергнуть идолов. На следующее утро, когда волнения несколько затихли, судья распорядился бросить святого мученика в котел с кипящей смолой, но и это не причинило страдальцу никакого вреда: его оросил сошедший с небес Ангел, а смола вылилась из котла, вспыхнула и обожгла самих мучителей. Тогда святой Вонифатий был приговорен к усечению мечом. Из раны истекли кровь и молоко; видя такое чудо, около 550 человек уверовали во Христа.</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bookmarkStart w:id="2" w:name="par2"/>
      <w:bookmarkEnd w:id="2"/>
      <w:r w:rsidRPr="00A47172">
        <w:rPr>
          <w:rFonts w:asciiTheme="majorHAnsi" w:eastAsia="Times New Roman" w:hAnsiTheme="majorHAnsi" w:cs="Arial"/>
          <w:color w:val="000000"/>
          <w:sz w:val="21"/>
          <w:szCs w:val="21"/>
          <w:lang w:eastAsia="ru-RU"/>
        </w:rPr>
        <w:t xml:space="preserve">Между тем спутники святого Вонифатия, напрасно прождав его два дня в гостинице, стали его разыскивать, предполагая, что он предался </w:t>
      </w:r>
      <w:r w:rsidRPr="00A47172">
        <w:rPr>
          <w:rFonts w:asciiTheme="majorHAnsi" w:eastAsia="Times New Roman" w:hAnsiTheme="majorHAnsi" w:cs="Arial"/>
          <w:color w:val="000000"/>
          <w:sz w:val="21"/>
          <w:szCs w:val="21"/>
          <w:lang w:eastAsia="ru-RU"/>
        </w:rPr>
        <w:lastRenderedPageBreak/>
        <w:t>легкомысленному времяпрепровождению. Сначала поиски были безуспешны, но, наконец, они встретили человека, бывшего очевидцем мученической смерти святого. Этот свидетель и привел их туда, где еще лежало обезглавленное тело. Спутники святого Вонифатия со слезами просили у него прощения за неподобные мысли о нем и, выкупив за большие деньги останки мученика, привезли их в Рим.</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bookmarkStart w:id="3" w:name="par3"/>
      <w:bookmarkEnd w:id="3"/>
      <w:r w:rsidRPr="00A47172">
        <w:rPr>
          <w:rFonts w:asciiTheme="majorHAnsi" w:eastAsia="Times New Roman" w:hAnsiTheme="majorHAnsi" w:cs="Arial"/>
          <w:color w:val="000000"/>
          <w:sz w:val="21"/>
          <w:szCs w:val="21"/>
          <w:lang w:eastAsia="ru-RU"/>
        </w:rPr>
        <w:t>Накануне их прибытия Аглаиде во сне явился Ангел и велел ей приготовиться принять бывшего раба ее, а теперь господина и покровителя, сослужителя Ангелов. Аглаида призвала клириков, с великим почетом приняла честные мощи, а затем построила на месте его погребения храм во имя святого мученика и положила там мощи, прославившиеся множеством чудес. Раздав нищим всё свое имение, она удалилась в монастырь, где провела в покаянии восемнадцать лет и при жизни стяжала чудесный дар изгонять нечистых духов. Похоронили святую близ могилы мученика Вонифатия.</w:t>
      </w:r>
    </w:p>
    <w:p w:rsidR="00E756D0" w:rsidRPr="00A47172" w:rsidRDefault="00E756D0" w:rsidP="00E756D0">
      <w:pPr>
        <w:spacing w:after="0" w:line="209" w:lineRule="auto"/>
        <w:ind w:firstLine="567"/>
        <w:jc w:val="center"/>
        <w:outlineLvl w:val="0"/>
        <w:rPr>
          <w:rFonts w:asciiTheme="majorHAnsi" w:eastAsia="Times New Roman" w:hAnsiTheme="majorHAnsi" w:cs="Times New Roman"/>
          <w:b/>
          <w:bCs/>
          <w:caps/>
          <w:spacing w:val="15"/>
          <w:kern w:val="36"/>
          <w:sz w:val="21"/>
          <w:szCs w:val="21"/>
          <w:lang w:eastAsia="ru-RU"/>
        </w:rPr>
      </w:pPr>
      <w:r w:rsidRPr="00A47172">
        <w:rPr>
          <w:rFonts w:asciiTheme="majorHAnsi" w:eastAsia="Times New Roman" w:hAnsiTheme="majorHAnsi" w:cs="Times New Roman"/>
          <w:b/>
          <w:bCs/>
          <w:caps/>
          <w:spacing w:val="15"/>
          <w:kern w:val="36"/>
          <w:sz w:val="21"/>
          <w:szCs w:val="21"/>
          <w:lang w:eastAsia="ru-RU"/>
        </w:rPr>
        <w:t>СВЯТИТЕЛЬ ПЕТР, МИТРОПОЛИТ МОСКОВСКИЙ</w:t>
      </w:r>
    </w:p>
    <w:p w:rsidR="00E756D0" w:rsidRPr="00A47172" w:rsidRDefault="00E756D0" w:rsidP="00E756D0">
      <w:pPr>
        <w:spacing w:after="0" w:line="209" w:lineRule="auto"/>
        <w:ind w:firstLine="567"/>
        <w:jc w:val="center"/>
        <w:outlineLvl w:val="2"/>
        <w:rPr>
          <w:rFonts w:asciiTheme="majorHAnsi" w:eastAsia="Times New Roman" w:hAnsiTheme="majorHAnsi" w:cs="Arial"/>
          <w:b/>
          <w:bCs/>
          <w:sz w:val="21"/>
          <w:szCs w:val="21"/>
          <w:lang w:eastAsia="ru-RU"/>
        </w:rPr>
      </w:pPr>
      <w:r w:rsidRPr="00A47172">
        <w:rPr>
          <w:rFonts w:asciiTheme="majorHAnsi" w:eastAsia="Times New Roman" w:hAnsiTheme="majorHAnsi" w:cs="Arial"/>
          <w:b/>
          <w:bCs/>
          <w:iCs/>
          <w:sz w:val="21"/>
          <w:szCs w:val="21"/>
          <w:lang w:eastAsia="ru-RU"/>
        </w:rPr>
        <w:t>Дни памяти</w:t>
      </w:r>
      <w:r w:rsidRPr="00A47172">
        <w:rPr>
          <w:rFonts w:asciiTheme="majorHAnsi" w:eastAsia="Times New Roman" w:hAnsiTheme="majorHAnsi" w:cs="Arial"/>
          <w:b/>
          <w:bCs/>
          <w:sz w:val="21"/>
          <w:szCs w:val="21"/>
          <w:lang w:eastAsia="ru-RU"/>
        </w:rPr>
        <w:t>: </w:t>
      </w:r>
      <w:r w:rsidRPr="00E756D0">
        <w:rPr>
          <w:rFonts w:asciiTheme="majorHAnsi" w:eastAsia="Times New Roman" w:hAnsiTheme="majorHAnsi" w:cs="Arial"/>
          <w:b/>
          <w:bCs/>
          <w:sz w:val="21"/>
          <w:szCs w:val="21"/>
          <w:lang w:eastAsia="ru-RU"/>
        </w:rPr>
        <w:t> </w:t>
      </w:r>
      <w:hyperlink r:id="rId11" w:history="1">
        <w:r w:rsidRPr="00E756D0">
          <w:rPr>
            <w:rFonts w:asciiTheme="majorHAnsi" w:eastAsia="Times New Roman" w:hAnsiTheme="majorHAnsi" w:cs="Arial"/>
            <w:b/>
            <w:bCs/>
            <w:sz w:val="21"/>
            <w:szCs w:val="21"/>
            <w:lang w:eastAsia="ru-RU"/>
          </w:rPr>
          <w:t>Август 24 (</w:t>
        </w:r>
        <w:r w:rsidRPr="00E756D0">
          <w:rPr>
            <w:rFonts w:asciiTheme="majorHAnsi" w:eastAsia="Times New Roman" w:hAnsiTheme="majorHAnsi" w:cs="Arial"/>
            <w:b/>
            <w:bCs/>
            <w:iCs/>
            <w:sz w:val="21"/>
            <w:szCs w:val="21"/>
            <w:lang w:eastAsia="ru-RU"/>
          </w:rPr>
          <w:t>Перенесение мощей</w:t>
        </w:r>
        <w:r w:rsidRPr="00E756D0">
          <w:rPr>
            <w:rFonts w:asciiTheme="majorHAnsi" w:eastAsia="Times New Roman" w:hAnsiTheme="majorHAnsi" w:cs="Arial"/>
            <w:b/>
            <w:bCs/>
            <w:sz w:val="21"/>
            <w:szCs w:val="21"/>
            <w:lang w:eastAsia="ru-RU"/>
          </w:rPr>
          <w:t>)</w:t>
        </w:r>
      </w:hyperlink>
      <w:r w:rsidRPr="00A47172">
        <w:rPr>
          <w:rFonts w:asciiTheme="majorHAnsi" w:eastAsia="Times New Roman" w:hAnsiTheme="majorHAnsi" w:cs="Arial"/>
          <w:b/>
          <w:bCs/>
          <w:sz w:val="21"/>
          <w:szCs w:val="21"/>
          <w:lang w:eastAsia="ru-RU"/>
        </w:rPr>
        <w:t>,  </w:t>
      </w:r>
      <w:r w:rsidRPr="00E756D0">
        <w:rPr>
          <w:rFonts w:asciiTheme="majorHAnsi" w:eastAsia="Times New Roman" w:hAnsiTheme="majorHAnsi" w:cs="Arial"/>
          <w:b/>
          <w:bCs/>
          <w:sz w:val="21"/>
          <w:szCs w:val="21"/>
          <w:lang w:eastAsia="ru-RU"/>
        </w:rPr>
        <w:t xml:space="preserve">                                            </w:t>
      </w:r>
      <w:hyperlink r:id="rId12" w:history="1">
        <w:r w:rsidRPr="00E756D0">
          <w:rPr>
            <w:rFonts w:asciiTheme="majorHAnsi" w:eastAsia="Times New Roman" w:hAnsiTheme="majorHAnsi" w:cs="Arial"/>
            <w:b/>
            <w:bCs/>
            <w:sz w:val="21"/>
            <w:szCs w:val="21"/>
            <w:lang w:eastAsia="ru-RU"/>
          </w:rPr>
          <w:t>Октябрь 5 (</w:t>
        </w:r>
        <w:r w:rsidRPr="00E756D0">
          <w:rPr>
            <w:rFonts w:asciiTheme="majorHAnsi" w:eastAsia="Times New Roman" w:hAnsiTheme="majorHAnsi" w:cs="Arial"/>
            <w:b/>
            <w:bCs/>
            <w:iCs/>
            <w:sz w:val="21"/>
            <w:szCs w:val="21"/>
            <w:lang w:eastAsia="ru-RU"/>
          </w:rPr>
          <w:t>Моск. Свт.</w:t>
        </w:r>
        <w:r w:rsidRPr="00E756D0">
          <w:rPr>
            <w:rFonts w:asciiTheme="majorHAnsi" w:eastAsia="Times New Roman" w:hAnsiTheme="majorHAnsi" w:cs="Arial"/>
            <w:b/>
            <w:bCs/>
            <w:sz w:val="21"/>
            <w:szCs w:val="21"/>
            <w:lang w:eastAsia="ru-RU"/>
          </w:rPr>
          <w:t>)</w:t>
        </w:r>
      </w:hyperlink>
      <w:r w:rsidRPr="00A47172">
        <w:rPr>
          <w:rFonts w:asciiTheme="majorHAnsi" w:eastAsia="Times New Roman" w:hAnsiTheme="majorHAnsi" w:cs="Arial"/>
          <w:b/>
          <w:bCs/>
          <w:sz w:val="21"/>
          <w:szCs w:val="21"/>
          <w:lang w:eastAsia="ru-RU"/>
        </w:rPr>
        <w:t>,  </w:t>
      </w:r>
      <w:hyperlink r:id="rId13" w:history="1">
        <w:r w:rsidRPr="00E756D0">
          <w:rPr>
            <w:rFonts w:asciiTheme="majorHAnsi" w:eastAsia="Times New Roman" w:hAnsiTheme="majorHAnsi" w:cs="Arial"/>
            <w:b/>
            <w:bCs/>
            <w:sz w:val="21"/>
            <w:szCs w:val="21"/>
            <w:lang w:eastAsia="ru-RU"/>
          </w:rPr>
          <w:t>Декабрь 21</w:t>
        </w:r>
      </w:hyperlink>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r w:rsidRPr="00E756D0">
        <w:rPr>
          <w:rFonts w:asciiTheme="majorHAnsi" w:eastAsia="Times New Roman" w:hAnsiTheme="majorHAnsi" w:cs="Arial"/>
          <w:noProof/>
          <w:color w:val="000000"/>
          <w:sz w:val="21"/>
          <w:szCs w:val="21"/>
          <w:lang w:eastAsia="ru-RU"/>
        </w:rPr>
        <w:drawing>
          <wp:anchor distT="0" distB="0" distL="114300" distR="114300" simplePos="0" relativeHeight="251662336" behindDoc="0" locked="0" layoutInCell="1" allowOverlap="1">
            <wp:simplePos x="0" y="0"/>
            <wp:positionH relativeFrom="column">
              <wp:posOffset>38735</wp:posOffset>
            </wp:positionH>
            <wp:positionV relativeFrom="paragraph">
              <wp:posOffset>88900</wp:posOffset>
            </wp:positionV>
            <wp:extent cx="1215390" cy="1590675"/>
            <wp:effectExtent l="19050" t="0" r="3810" b="0"/>
            <wp:wrapSquare wrapText="bothSides"/>
            <wp:docPr id="3" name="Рисунок 3" descr="C:\Users\1\Pictures\свт. Пе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Pictures\свт. Петр.jpg"/>
                    <pic:cNvPicPr>
                      <a:picLocks noChangeAspect="1" noChangeArrowheads="1"/>
                    </pic:cNvPicPr>
                  </pic:nvPicPr>
                  <pic:blipFill>
                    <a:blip r:embed="rId14" cstate="print"/>
                    <a:srcRect/>
                    <a:stretch>
                      <a:fillRect/>
                    </a:stretch>
                  </pic:blipFill>
                  <pic:spPr bwMode="auto">
                    <a:xfrm>
                      <a:off x="0" y="0"/>
                      <a:ext cx="1215390" cy="1590675"/>
                    </a:xfrm>
                    <a:prstGeom prst="rect">
                      <a:avLst/>
                    </a:prstGeom>
                    <a:noFill/>
                    <a:ln w="9525">
                      <a:noFill/>
                      <a:miter lim="800000"/>
                      <a:headEnd/>
                      <a:tailEnd/>
                    </a:ln>
                  </pic:spPr>
                </pic:pic>
              </a:graphicData>
            </a:graphic>
          </wp:anchor>
        </w:drawing>
      </w:r>
      <w:r w:rsidRPr="00A47172">
        <w:rPr>
          <w:rFonts w:asciiTheme="majorHAnsi" w:eastAsia="Times New Roman" w:hAnsiTheme="majorHAnsi" w:cs="Arial"/>
          <w:color w:val="000000"/>
          <w:sz w:val="21"/>
          <w:szCs w:val="21"/>
          <w:lang w:eastAsia="ru-RU"/>
        </w:rPr>
        <w:t>Святитель Петр, митрополит Московский, родился на Волыни от благочестивых родителей Феодора и Евпраксии. Еще до рождения сына в сонном видении Господь открыл Евпраксии благодатную предызбранность ее сына. В 12 лет юный Петр поступил в монастырь. К тому времени он успешно изучил книжные науки и с особой ревностью стал исполнять монастырские послушания. Много времени уделял будущий святитель внимательному изучению Священного Писания и обучился иконописанию. Иконы, написанные иноком Петром, раздавались братии и посещавшим монастырь христианам. За добродетельную подвижническую жизнь игумен обители рукоположил инока Петра в сан иеромонаха. После многолетних подвигов в монастыре иеромонах Петр, испросив благословение игумена, оставил обитель в поисках уединенного места. На реке Ратс он поставил келлию и стал подвизаться в безмолвии. Впоследствии на месте подвигов образовался монастырь, названный Новодворским. Для приходивших иноков был выстроен храм во Имя Спаса. Избранный игуменом, святой Петр кротко наставлял духовных чад, никогда не гневался на провинившегося инока, словом и примером поучал братию. О добродетельном игумене-подвижнике стало известно далеко за пределами обители. Нередко в монастырь приходил Галицкий князь Юрий Львович, чтобы услышать духовные наставления святого подвижника.</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r w:rsidRPr="00A47172">
        <w:rPr>
          <w:rFonts w:asciiTheme="majorHAnsi" w:eastAsia="Times New Roman" w:hAnsiTheme="majorHAnsi" w:cs="Arial"/>
          <w:color w:val="000000"/>
          <w:sz w:val="21"/>
          <w:szCs w:val="21"/>
          <w:lang w:eastAsia="ru-RU"/>
        </w:rPr>
        <w:t xml:space="preserve">Однажды обитель посетил Владимирский митрополит Максим, обходивший Русскую землю со словом поучения и назидания. Принимая святительское благословение, игумен Петр принес в дар написанный им </w:t>
      </w:r>
      <w:r w:rsidRPr="00A47172">
        <w:rPr>
          <w:rFonts w:asciiTheme="majorHAnsi" w:eastAsia="Times New Roman" w:hAnsiTheme="majorHAnsi" w:cs="Arial"/>
          <w:sz w:val="21"/>
          <w:szCs w:val="21"/>
          <w:lang w:eastAsia="ru-RU"/>
        </w:rPr>
        <w:t>образ</w:t>
      </w:r>
      <w:r w:rsidRPr="00E756D0">
        <w:rPr>
          <w:rFonts w:asciiTheme="majorHAnsi" w:eastAsia="Times New Roman" w:hAnsiTheme="majorHAnsi" w:cs="Arial"/>
          <w:sz w:val="21"/>
          <w:szCs w:val="21"/>
          <w:lang w:eastAsia="ru-RU"/>
        </w:rPr>
        <w:t> </w:t>
      </w:r>
      <w:hyperlink r:id="rId15" w:tooltip="Успение Пресвятой Владычицы нашей Богородицы и Приснодевы Марии.. О празднике." w:history="1">
        <w:r w:rsidRPr="00E756D0">
          <w:rPr>
            <w:rFonts w:asciiTheme="majorHAnsi" w:eastAsia="Times New Roman" w:hAnsiTheme="majorHAnsi" w:cs="Arial"/>
            <w:sz w:val="21"/>
            <w:szCs w:val="21"/>
            <w:lang w:eastAsia="ru-RU"/>
          </w:rPr>
          <w:t>Успения Пресвятой Богородицы</w:t>
        </w:r>
      </w:hyperlink>
      <w:r w:rsidRPr="00A47172">
        <w:rPr>
          <w:rFonts w:asciiTheme="majorHAnsi" w:eastAsia="Times New Roman" w:hAnsiTheme="majorHAnsi" w:cs="Arial"/>
          <w:color w:val="000000"/>
          <w:sz w:val="21"/>
          <w:szCs w:val="21"/>
          <w:lang w:eastAsia="ru-RU"/>
        </w:rPr>
        <w:t>, перед которым святитель Максим до конца своей жизни молился о спасении вверенной ему Богом Русской земли.</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r w:rsidRPr="00A47172">
        <w:rPr>
          <w:rFonts w:asciiTheme="majorHAnsi" w:eastAsia="Times New Roman" w:hAnsiTheme="majorHAnsi" w:cs="Arial"/>
          <w:color w:val="000000"/>
          <w:sz w:val="21"/>
          <w:szCs w:val="21"/>
          <w:lang w:eastAsia="ru-RU"/>
        </w:rPr>
        <w:t>Когда митрополит Максим скончался, Владимирская кафедра некоторое время оставалась незанятой. Великий князь Владимирский, а им был в это время святой</w:t>
      </w:r>
      <w:r w:rsidRPr="00E756D0">
        <w:rPr>
          <w:rFonts w:asciiTheme="majorHAnsi" w:eastAsia="Times New Roman" w:hAnsiTheme="majorHAnsi" w:cs="Arial"/>
          <w:color w:val="000000"/>
          <w:sz w:val="21"/>
          <w:szCs w:val="21"/>
          <w:lang w:eastAsia="ru-RU"/>
        </w:rPr>
        <w:t> </w:t>
      </w:r>
      <w:hyperlink r:id="rId16" w:tooltip="Святой благоверный князь Михаил Тверской.. Житие." w:history="1">
        <w:r w:rsidRPr="00E756D0">
          <w:rPr>
            <w:rFonts w:asciiTheme="majorHAnsi" w:eastAsia="Times New Roman" w:hAnsiTheme="majorHAnsi" w:cs="Arial"/>
            <w:sz w:val="21"/>
            <w:szCs w:val="21"/>
            <w:lang w:eastAsia="ru-RU"/>
          </w:rPr>
          <w:t>Михаил Тверской</w:t>
        </w:r>
      </w:hyperlink>
      <w:r w:rsidRPr="00E756D0">
        <w:rPr>
          <w:rFonts w:asciiTheme="majorHAnsi" w:eastAsia="Times New Roman" w:hAnsiTheme="majorHAnsi" w:cs="Arial"/>
          <w:sz w:val="21"/>
          <w:szCs w:val="21"/>
          <w:lang w:eastAsia="ru-RU"/>
        </w:rPr>
        <w:t> </w:t>
      </w:r>
      <w:r w:rsidRPr="00A47172">
        <w:rPr>
          <w:rFonts w:asciiTheme="majorHAnsi" w:eastAsia="Times New Roman" w:hAnsiTheme="majorHAnsi" w:cs="Arial"/>
          <w:sz w:val="21"/>
          <w:szCs w:val="21"/>
          <w:lang w:eastAsia="ru-RU"/>
        </w:rPr>
        <w:t xml:space="preserve">(память 22 ноября), направил к патриарху Константинопольскому </w:t>
      </w:r>
      <w:r w:rsidRPr="00A47172">
        <w:rPr>
          <w:rFonts w:asciiTheme="majorHAnsi" w:eastAsia="Times New Roman" w:hAnsiTheme="majorHAnsi" w:cs="Arial"/>
          <w:color w:val="000000"/>
          <w:sz w:val="21"/>
          <w:szCs w:val="21"/>
          <w:lang w:eastAsia="ru-RU"/>
        </w:rPr>
        <w:t>своего сподвижника и единомышленника игумена Геронтия с просьбой о поставлении его на Русскую митрополию.</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r w:rsidRPr="00A47172">
        <w:rPr>
          <w:rFonts w:asciiTheme="majorHAnsi" w:eastAsia="Times New Roman" w:hAnsiTheme="majorHAnsi" w:cs="Arial"/>
          <w:color w:val="000000"/>
          <w:sz w:val="21"/>
          <w:szCs w:val="21"/>
          <w:lang w:eastAsia="ru-RU"/>
        </w:rPr>
        <w:lastRenderedPageBreak/>
        <w:t>По совету Галицкого князя Юрия игумен Петр также отправился к Константинопольскому Патриарху для принятия святительской кафедры. Бог избрал для окормления Русской Церкви святого Петра. Плывшему Черным морем Геронтию ночью, во время бури, явилась Божия Матерь и сказала: "Напрасно трудишься, сан святительский не достанется тебе. Тот, кто написал Меня, Ратский игумен Петр, возведен будет на престол Русской митрополии". Слова Божией Матери в точности исполнились:</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bookmarkStart w:id="4" w:name="par4"/>
      <w:bookmarkEnd w:id="4"/>
      <w:r w:rsidRPr="00A47172">
        <w:rPr>
          <w:rFonts w:asciiTheme="majorHAnsi" w:eastAsia="Times New Roman" w:hAnsiTheme="majorHAnsi" w:cs="Arial"/>
          <w:color w:val="000000"/>
          <w:sz w:val="21"/>
          <w:szCs w:val="21"/>
          <w:lang w:eastAsia="ru-RU"/>
        </w:rPr>
        <w:t>Патриарх Константинопольский Афанасий (1289 - 1293) с собором возвел на Русскую митрополию святителя Петра, передав ему святительские облачения, жезл и икону, привезенные Геронтием. По возвращении в Россию в 1308 году митрополит Петр в течение года пребывал в Киеве, а затем переехал во Владимир.</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bookmarkStart w:id="5" w:name="par5"/>
      <w:bookmarkEnd w:id="5"/>
      <w:r w:rsidRPr="00A47172">
        <w:rPr>
          <w:rFonts w:asciiTheme="majorHAnsi" w:eastAsia="Times New Roman" w:hAnsiTheme="majorHAnsi" w:cs="Arial"/>
          <w:color w:val="000000"/>
          <w:sz w:val="21"/>
          <w:szCs w:val="21"/>
          <w:lang w:eastAsia="ru-RU"/>
        </w:rPr>
        <w:t>Много трудностей испытал Первосвятитель в первые годы управления Русской митрополией. В страдавшей под татарским игом Русской земле не было твердого порядка, и святителю Петру приходилось часто менять места своего пребывания. В этот период особенно важны были труды и заботы святителя об утверждении в государстве истинной веры и нравственности. Во время постоянных объездов епархий он неустанно поучал народ и духовенство о строгом хранении христианского благочестия. Враждовавших князей он призывал к миролюбию и единству.</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bookmarkStart w:id="6" w:name="par6"/>
      <w:bookmarkEnd w:id="6"/>
      <w:r w:rsidRPr="00A47172">
        <w:rPr>
          <w:rFonts w:asciiTheme="majorHAnsi" w:eastAsia="Times New Roman" w:hAnsiTheme="majorHAnsi" w:cs="Arial"/>
          <w:color w:val="000000"/>
          <w:sz w:val="21"/>
          <w:szCs w:val="21"/>
          <w:lang w:eastAsia="ru-RU"/>
        </w:rPr>
        <w:t>В 1312 году святитель совершил поездку в Орду, где получил от хана Узбека грамоту, охранявшую права русского духовенства.</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bookmarkStart w:id="7" w:name="par7"/>
      <w:bookmarkEnd w:id="7"/>
      <w:r w:rsidRPr="00A47172">
        <w:rPr>
          <w:rFonts w:asciiTheme="majorHAnsi" w:eastAsia="Times New Roman" w:hAnsiTheme="majorHAnsi" w:cs="Arial"/>
          <w:color w:val="000000"/>
          <w:sz w:val="21"/>
          <w:szCs w:val="21"/>
          <w:lang w:eastAsia="ru-RU"/>
        </w:rPr>
        <w:t>В 1325 году святитель Петр по просьбе великого князя Иоанна Даниловича Калиты (1328 - 1340) перенес митрополичью кафедру из Владимира в Москву. Это событие имело важное значение для всей Русской земли. Святитель Петр пророчески предсказал освобождение от татарского ига и будущее возвышение Москвы как центра всей России.</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bookmarkStart w:id="8" w:name="par8"/>
      <w:bookmarkEnd w:id="8"/>
      <w:r w:rsidRPr="00A47172">
        <w:rPr>
          <w:rFonts w:asciiTheme="majorHAnsi" w:eastAsia="Times New Roman" w:hAnsiTheme="majorHAnsi" w:cs="Arial"/>
          <w:color w:val="000000"/>
          <w:sz w:val="21"/>
          <w:szCs w:val="21"/>
          <w:lang w:eastAsia="ru-RU"/>
        </w:rPr>
        <w:t xml:space="preserve">По его благословению в Московском Кремле в августе 1326 года был заложен собор в честь Успения Пресвятой Богородицы. Это было глубоко знаменательное благословение великого первосвятителя Русской земли. 21 декабря 1326 года святитель Петр отошел к Богу. Святое тело Первосвятителя было погребено в Успенском соборе в каменном гробу, который он сам приготовил. Множество чудес совершилось по молитвам угодника Божия. Многие исцеления совершались тайно, что свидетельствует о глубоком смирении святителя даже после смерти. Глубокое почитание Первосвятителя Русской Церкви со дня его преставления утверждалось и распространялось по всей Русской земле. Через 13 лет, в 1339 году, при </w:t>
      </w:r>
      <w:r w:rsidRPr="00A47172">
        <w:rPr>
          <w:rFonts w:asciiTheme="majorHAnsi" w:eastAsia="Times New Roman" w:hAnsiTheme="majorHAnsi" w:cs="Arial"/>
          <w:sz w:val="21"/>
          <w:szCs w:val="21"/>
          <w:lang w:eastAsia="ru-RU"/>
        </w:rPr>
        <w:t>святителе</w:t>
      </w:r>
      <w:r w:rsidRPr="00E756D0">
        <w:rPr>
          <w:rFonts w:asciiTheme="majorHAnsi" w:eastAsia="Times New Roman" w:hAnsiTheme="majorHAnsi" w:cs="Arial"/>
          <w:sz w:val="21"/>
          <w:szCs w:val="21"/>
          <w:lang w:eastAsia="ru-RU"/>
        </w:rPr>
        <w:t> </w:t>
      </w:r>
      <w:hyperlink r:id="rId17" w:anchor="ID2173" w:history="1">
        <w:r w:rsidRPr="00E756D0">
          <w:rPr>
            <w:rFonts w:asciiTheme="majorHAnsi" w:eastAsia="Times New Roman" w:hAnsiTheme="majorHAnsi" w:cs="Arial"/>
            <w:sz w:val="21"/>
            <w:szCs w:val="21"/>
            <w:lang w:eastAsia="ru-RU"/>
          </w:rPr>
          <w:t>Феогносте</w:t>
        </w:r>
      </w:hyperlink>
      <w:r w:rsidRPr="00A47172">
        <w:rPr>
          <w:rFonts w:asciiTheme="majorHAnsi" w:eastAsia="Times New Roman" w:hAnsiTheme="majorHAnsi" w:cs="Arial"/>
          <w:color w:val="000000"/>
          <w:sz w:val="21"/>
          <w:szCs w:val="21"/>
          <w:lang w:eastAsia="ru-RU"/>
        </w:rPr>
        <w:t>, он был причтен к лику святых. У гроба святителя князья целовали крест в знак верности великому князю Московскому. Как особо чтимый покровитель Москвы святитель призывался в свидетели при составлении государственных договоров. Новгородцы, имевшие право избирать себе владык у Святой Софии, после присоединения к Москве при Иоанне III клятвенно обещали ставить своих архиепископов только у гроба святителя Петра чудотворца. При гробе святителя нарекались и избирались русские Первосвятителн.</w:t>
      </w:r>
    </w:p>
    <w:p w:rsidR="00E756D0" w:rsidRPr="00A47172" w:rsidRDefault="00E756D0" w:rsidP="00E756D0">
      <w:pPr>
        <w:spacing w:after="0" w:line="209" w:lineRule="auto"/>
        <w:ind w:firstLine="567"/>
        <w:jc w:val="both"/>
        <w:rPr>
          <w:rFonts w:asciiTheme="majorHAnsi" w:eastAsia="Times New Roman" w:hAnsiTheme="majorHAnsi" w:cs="Arial"/>
          <w:color w:val="000000"/>
          <w:sz w:val="21"/>
          <w:szCs w:val="21"/>
          <w:lang w:eastAsia="ru-RU"/>
        </w:rPr>
      </w:pPr>
      <w:bookmarkStart w:id="9" w:name="par9"/>
      <w:bookmarkEnd w:id="9"/>
      <w:r w:rsidRPr="00A47172">
        <w:rPr>
          <w:rFonts w:asciiTheme="majorHAnsi" w:eastAsia="Times New Roman" w:hAnsiTheme="majorHAnsi" w:cs="Arial"/>
          <w:color w:val="000000"/>
          <w:sz w:val="21"/>
          <w:szCs w:val="21"/>
          <w:lang w:eastAsia="ru-RU"/>
        </w:rPr>
        <w:t>О нем постоянно упоминают русские летописи, ни одно значительное государственное начинание не обходилось без молитвы у гроба святителя Петра. В 1472 и 1479 годах совершалось перенесение мощей святителя Петра. В память этих событий установлены празднования 5 октября и 24 августа.</w:t>
      </w:r>
    </w:p>
    <w:p w:rsidR="00E20F65" w:rsidRPr="00E756D0" w:rsidRDefault="00E756D0" w:rsidP="00E756D0">
      <w:pPr>
        <w:spacing w:after="0" w:line="17" w:lineRule="atLeast"/>
        <w:ind w:firstLine="567"/>
        <w:jc w:val="right"/>
        <w:outlineLvl w:val="0"/>
        <w:rPr>
          <w:rFonts w:asciiTheme="majorHAnsi" w:hAnsiTheme="majorHAnsi" w:cs="Arial"/>
          <w:b/>
          <w:i/>
          <w:lang w:val="en-US"/>
        </w:rPr>
      </w:pPr>
      <w:r w:rsidRPr="00E756D0">
        <w:rPr>
          <w:rFonts w:asciiTheme="majorHAnsi" w:hAnsiTheme="majorHAnsi" w:cs="Arial"/>
          <w:b/>
          <w:i/>
        </w:rPr>
        <w:t>По материалам Православие.</w:t>
      </w:r>
      <w:r w:rsidRPr="00E756D0">
        <w:rPr>
          <w:rFonts w:asciiTheme="majorHAnsi" w:hAnsiTheme="majorHAnsi" w:cs="Arial"/>
          <w:b/>
          <w:i/>
          <w:lang w:val="en-US"/>
        </w:rPr>
        <w:t>ru</w:t>
      </w:r>
    </w:p>
    <w:sectPr w:rsidR="00E20F65" w:rsidRPr="00E756D0" w:rsidSect="00252A5B">
      <w:pgSz w:w="16838" w:h="11906" w:orient="landscape"/>
      <w:pgMar w:top="426" w:right="253" w:bottom="426"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E70" w:rsidRDefault="00B47E70" w:rsidP="000425A7">
      <w:pPr>
        <w:spacing w:after="0" w:line="240" w:lineRule="auto"/>
      </w:pPr>
      <w:r>
        <w:separator/>
      </w:r>
    </w:p>
  </w:endnote>
  <w:endnote w:type="continuationSeparator" w:id="0">
    <w:p w:rsidR="00B47E70" w:rsidRDefault="00B47E70" w:rsidP="00042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E70" w:rsidRDefault="00B47E70" w:rsidP="000425A7">
      <w:pPr>
        <w:spacing w:after="0" w:line="240" w:lineRule="auto"/>
      </w:pPr>
      <w:r>
        <w:separator/>
      </w:r>
    </w:p>
  </w:footnote>
  <w:footnote w:type="continuationSeparator" w:id="0">
    <w:p w:rsidR="00B47E70" w:rsidRDefault="00B47E70" w:rsidP="000425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760470"/>
    <w:rsid w:val="00000C7A"/>
    <w:rsid w:val="00007E06"/>
    <w:rsid w:val="000315A9"/>
    <w:rsid w:val="000425A7"/>
    <w:rsid w:val="000638B5"/>
    <w:rsid w:val="00071767"/>
    <w:rsid w:val="000C0737"/>
    <w:rsid w:val="000D7EB9"/>
    <w:rsid w:val="000E00DD"/>
    <w:rsid w:val="000E6C21"/>
    <w:rsid w:val="000F1E9F"/>
    <w:rsid w:val="00160ECB"/>
    <w:rsid w:val="00162347"/>
    <w:rsid w:val="00162EA6"/>
    <w:rsid w:val="00176FCE"/>
    <w:rsid w:val="00180A30"/>
    <w:rsid w:val="0019004D"/>
    <w:rsid w:val="001A6494"/>
    <w:rsid w:val="001E503D"/>
    <w:rsid w:val="001F37C1"/>
    <w:rsid w:val="00212465"/>
    <w:rsid w:val="00252A5B"/>
    <w:rsid w:val="0027477D"/>
    <w:rsid w:val="0030759D"/>
    <w:rsid w:val="00342D09"/>
    <w:rsid w:val="00347351"/>
    <w:rsid w:val="00387618"/>
    <w:rsid w:val="003C68B8"/>
    <w:rsid w:val="003D13D1"/>
    <w:rsid w:val="003E0A86"/>
    <w:rsid w:val="003E354F"/>
    <w:rsid w:val="004077EB"/>
    <w:rsid w:val="00426471"/>
    <w:rsid w:val="00426AB4"/>
    <w:rsid w:val="00444BC2"/>
    <w:rsid w:val="00491335"/>
    <w:rsid w:val="004A0475"/>
    <w:rsid w:val="004A1204"/>
    <w:rsid w:val="004A3F5F"/>
    <w:rsid w:val="004D1E29"/>
    <w:rsid w:val="00501F52"/>
    <w:rsid w:val="00511029"/>
    <w:rsid w:val="005A7973"/>
    <w:rsid w:val="005E3ECE"/>
    <w:rsid w:val="0060312D"/>
    <w:rsid w:val="0064704C"/>
    <w:rsid w:val="00655BE4"/>
    <w:rsid w:val="00655F42"/>
    <w:rsid w:val="006619DD"/>
    <w:rsid w:val="006B0011"/>
    <w:rsid w:val="00703A36"/>
    <w:rsid w:val="007543DC"/>
    <w:rsid w:val="00757C6F"/>
    <w:rsid w:val="00760470"/>
    <w:rsid w:val="007C6D8E"/>
    <w:rsid w:val="00816E96"/>
    <w:rsid w:val="00843ED5"/>
    <w:rsid w:val="00865215"/>
    <w:rsid w:val="008B176C"/>
    <w:rsid w:val="00933BBA"/>
    <w:rsid w:val="00936B6D"/>
    <w:rsid w:val="009450EE"/>
    <w:rsid w:val="009528D5"/>
    <w:rsid w:val="00955C85"/>
    <w:rsid w:val="00961F46"/>
    <w:rsid w:val="00980DC9"/>
    <w:rsid w:val="009A55AC"/>
    <w:rsid w:val="009B0A3E"/>
    <w:rsid w:val="009B7E70"/>
    <w:rsid w:val="00A22504"/>
    <w:rsid w:val="00A568FF"/>
    <w:rsid w:val="00A647C1"/>
    <w:rsid w:val="00AF7B7A"/>
    <w:rsid w:val="00B17983"/>
    <w:rsid w:val="00B25D79"/>
    <w:rsid w:val="00B47E70"/>
    <w:rsid w:val="00B801E2"/>
    <w:rsid w:val="00BD3B1E"/>
    <w:rsid w:val="00BE784D"/>
    <w:rsid w:val="00C45F56"/>
    <w:rsid w:val="00C56860"/>
    <w:rsid w:val="00C9713C"/>
    <w:rsid w:val="00CB01C1"/>
    <w:rsid w:val="00CB07DC"/>
    <w:rsid w:val="00CE4EF0"/>
    <w:rsid w:val="00CF1A78"/>
    <w:rsid w:val="00D416F6"/>
    <w:rsid w:val="00D92C9F"/>
    <w:rsid w:val="00DC508C"/>
    <w:rsid w:val="00DF219D"/>
    <w:rsid w:val="00DF2998"/>
    <w:rsid w:val="00E20F65"/>
    <w:rsid w:val="00E32900"/>
    <w:rsid w:val="00E5271A"/>
    <w:rsid w:val="00E65B29"/>
    <w:rsid w:val="00E6611F"/>
    <w:rsid w:val="00E70AB5"/>
    <w:rsid w:val="00E73EB2"/>
    <w:rsid w:val="00E756D0"/>
    <w:rsid w:val="00E9101D"/>
    <w:rsid w:val="00E92095"/>
    <w:rsid w:val="00E96AA8"/>
    <w:rsid w:val="00EC3D18"/>
    <w:rsid w:val="00ED5BCF"/>
    <w:rsid w:val="00EE104E"/>
    <w:rsid w:val="00EF7A46"/>
    <w:rsid w:val="00F06420"/>
    <w:rsid w:val="00F34CC1"/>
    <w:rsid w:val="00FC3EAA"/>
    <w:rsid w:val="00FD0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5B"/>
  </w:style>
  <w:style w:type="paragraph" w:styleId="1">
    <w:name w:val="heading 1"/>
    <w:basedOn w:val="a"/>
    <w:link w:val="10"/>
    <w:uiPriority w:val="9"/>
    <w:qFormat/>
    <w:rsid w:val="00DC5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C50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4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470"/>
    <w:rPr>
      <w:rFonts w:ascii="Tahoma" w:hAnsi="Tahoma" w:cs="Tahoma"/>
      <w:sz w:val="16"/>
      <w:szCs w:val="16"/>
    </w:rPr>
  </w:style>
  <w:style w:type="paragraph" w:styleId="a5">
    <w:name w:val="No Spacing"/>
    <w:link w:val="a6"/>
    <w:uiPriority w:val="1"/>
    <w:qFormat/>
    <w:rsid w:val="00252A5B"/>
    <w:pPr>
      <w:spacing w:after="0" w:line="240" w:lineRule="auto"/>
    </w:pPr>
    <w:rPr>
      <w:rFonts w:eastAsiaTheme="minorEastAsia"/>
    </w:rPr>
  </w:style>
  <w:style w:type="character" w:customStyle="1" w:styleId="a6">
    <w:name w:val="Без интервала Знак"/>
    <w:basedOn w:val="a0"/>
    <w:link w:val="a5"/>
    <w:uiPriority w:val="1"/>
    <w:rsid w:val="00252A5B"/>
    <w:rPr>
      <w:rFonts w:eastAsiaTheme="minorEastAsia"/>
    </w:rPr>
  </w:style>
  <w:style w:type="character" w:customStyle="1" w:styleId="10">
    <w:name w:val="Заголовок 1 Знак"/>
    <w:basedOn w:val="a0"/>
    <w:link w:val="1"/>
    <w:uiPriority w:val="9"/>
    <w:rsid w:val="00DC508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C508C"/>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C508C"/>
  </w:style>
  <w:style w:type="character" w:styleId="a7">
    <w:name w:val="Hyperlink"/>
    <w:basedOn w:val="a0"/>
    <w:uiPriority w:val="99"/>
    <w:unhideWhenUsed/>
    <w:rsid w:val="00DC508C"/>
    <w:rPr>
      <w:color w:val="0000FF"/>
      <w:u w:val="single"/>
    </w:rPr>
  </w:style>
  <w:style w:type="paragraph" w:styleId="a8">
    <w:name w:val="Normal (Web)"/>
    <w:basedOn w:val="a"/>
    <w:uiPriority w:val="99"/>
    <w:unhideWhenUsed/>
    <w:rsid w:val="00DC508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347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0425A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425A7"/>
  </w:style>
  <w:style w:type="paragraph" w:styleId="ac">
    <w:name w:val="footer"/>
    <w:basedOn w:val="a"/>
    <w:link w:val="ad"/>
    <w:uiPriority w:val="99"/>
    <w:unhideWhenUsed/>
    <w:rsid w:val="000425A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425A7"/>
  </w:style>
  <w:style w:type="paragraph" w:styleId="ae">
    <w:name w:val="List Paragraph"/>
    <w:basedOn w:val="a"/>
    <w:uiPriority w:val="34"/>
    <w:qFormat/>
    <w:rsid w:val="005E3ECE"/>
    <w:pPr>
      <w:ind w:left="720"/>
      <w:contextualSpacing/>
    </w:pPr>
  </w:style>
  <w:style w:type="character" w:customStyle="1" w:styleId="bukvica">
    <w:name w:val="bukvica"/>
    <w:basedOn w:val="a0"/>
    <w:rsid w:val="0060312D"/>
  </w:style>
</w:styles>
</file>

<file path=word/webSettings.xml><?xml version="1.0" encoding="utf-8"?>
<w:webSettings xmlns:r="http://schemas.openxmlformats.org/officeDocument/2006/relationships" xmlns:w="http://schemas.openxmlformats.org/wordprocessingml/2006/main">
  <w:divs>
    <w:div w:id="129829105">
      <w:bodyDiv w:val="1"/>
      <w:marLeft w:val="0"/>
      <w:marRight w:val="0"/>
      <w:marTop w:val="0"/>
      <w:marBottom w:val="0"/>
      <w:divBdr>
        <w:top w:val="none" w:sz="0" w:space="0" w:color="auto"/>
        <w:left w:val="none" w:sz="0" w:space="0" w:color="auto"/>
        <w:bottom w:val="none" w:sz="0" w:space="0" w:color="auto"/>
        <w:right w:val="none" w:sz="0" w:space="0" w:color="auto"/>
      </w:divBdr>
      <w:divsChild>
        <w:div w:id="1389114397">
          <w:marLeft w:val="225"/>
          <w:marRight w:val="0"/>
          <w:marTop w:val="0"/>
          <w:marBottom w:val="75"/>
          <w:divBdr>
            <w:top w:val="single" w:sz="6" w:space="15" w:color="D9D9D9"/>
            <w:left w:val="single" w:sz="6" w:space="15" w:color="D9D9D9"/>
            <w:bottom w:val="single" w:sz="6" w:space="15" w:color="D9D9D9"/>
            <w:right w:val="single" w:sz="6" w:space="15" w:color="D9D9D9"/>
          </w:divBdr>
        </w:div>
        <w:div w:id="1314523509">
          <w:marLeft w:val="0"/>
          <w:marRight w:val="225"/>
          <w:marTop w:val="0"/>
          <w:marBottom w:val="75"/>
          <w:divBdr>
            <w:top w:val="single" w:sz="6" w:space="15" w:color="D9D9D9"/>
            <w:left w:val="single" w:sz="6" w:space="15" w:color="D9D9D9"/>
            <w:bottom w:val="single" w:sz="6" w:space="15" w:color="D9D9D9"/>
            <w:right w:val="single" w:sz="6" w:space="15" w:color="D9D9D9"/>
          </w:divBdr>
        </w:div>
        <w:div w:id="1669793474">
          <w:marLeft w:val="225"/>
          <w:marRight w:val="0"/>
          <w:marTop w:val="0"/>
          <w:marBottom w:val="75"/>
          <w:divBdr>
            <w:top w:val="single" w:sz="6" w:space="15" w:color="D9D9D9"/>
            <w:left w:val="single" w:sz="6" w:space="15" w:color="D9D9D9"/>
            <w:bottom w:val="single" w:sz="6" w:space="15" w:color="D9D9D9"/>
            <w:right w:val="single" w:sz="6" w:space="15" w:color="D9D9D9"/>
          </w:divBdr>
        </w:div>
        <w:div w:id="1132986500">
          <w:marLeft w:val="0"/>
          <w:marRight w:val="225"/>
          <w:marTop w:val="0"/>
          <w:marBottom w:val="75"/>
          <w:divBdr>
            <w:top w:val="single" w:sz="6" w:space="15" w:color="D9D9D9"/>
            <w:left w:val="single" w:sz="6" w:space="15" w:color="D9D9D9"/>
            <w:bottom w:val="single" w:sz="6" w:space="15" w:color="D9D9D9"/>
            <w:right w:val="single" w:sz="6" w:space="15" w:color="D9D9D9"/>
          </w:divBdr>
        </w:div>
        <w:div w:id="1097795121">
          <w:marLeft w:val="225"/>
          <w:marRight w:val="0"/>
          <w:marTop w:val="0"/>
          <w:marBottom w:val="75"/>
          <w:divBdr>
            <w:top w:val="single" w:sz="6" w:space="15" w:color="D9D9D9"/>
            <w:left w:val="single" w:sz="6" w:space="15" w:color="D9D9D9"/>
            <w:bottom w:val="single" w:sz="6" w:space="15" w:color="D9D9D9"/>
            <w:right w:val="single" w:sz="6" w:space="15" w:color="D9D9D9"/>
          </w:divBdr>
        </w:div>
      </w:divsChild>
    </w:div>
    <w:div w:id="170880524">
      <w:bodyDiv w:val="1"/>
      <w:marLeft w:val="0"/>
      <w:marRight w:val="0"/>
      <w:marTop w:val="0"/>
      <w:marBottom w:val="0"/>
      <w:divBdr>
        <w:top w:val="none" w:sz="0" w:space="0" w:color="auto"/>
        <w:left w:val="none" w:sz="0" w:space="0" w:color="auto"/>
        <w:bottom w:val="none" w:sz="0" w:space="0" w:color="auto"/>
        <w:right w:val="none" w:sz="0" w:space="0" w:color="auto"/>
      </w:divBdr>
      <w:divsChild>
        <w:div w:id="962033328">
          <w:marLeft w:val="225"/>
          <w:marRight w:val="0"/>
          <w:marTop w:val="0"/>
          <w:marBottom w:val="75"/>
          <w:divBdr>
            <w:top w:val="single" w:sz="6" w:space="15" w:color="D9D9D9"/>
            <w:left w:val="single" w:sz="6" w:space="15" w:color="D9D9D9"/>
            <w:bottom w:val="single" w:sz="6" w:space="15" w:color="D9D9D9"/>
            <w:right w:val="single" w:sz="6" w:space="15" w:color="D9D9D9"/>
          </w:divBdr>
        </w:div>
        <w:div w:id="1798719161">
          <w:marLeft w:val="0"/>
          <w:marRight w:val="225"/>
          <w:marTop w:val="0"/>
          <w:marBottom w:val="75"/>
          <w:divBdr>
            <w:top w:val="single" w:sz="6" w:space="15" w:color="D9D9D9"/>
            <w:left w:val="single" w:sz="6" w:space="15" w:color="D9D9D9"/>
            <w:bottom w:val="single" w:sz="6" w:space="15" w:color="D9D9D9"/>
            <w:right w:val="single" w:sz="6" w:space="15" w:color="D9D9D9"/>
          </w:divBdr>
        </w:div>
        <w:div w:id="1165173097">
          <w:marLeft w:val="225"/>
          <w:marRight w:val="0"/>
          <w:marTop w:val="0"/>
          <w:marBottom w:val="75"/>
          <w:divBdr>
            <w:top w:val="single" w:sz="6" w:space="15" w:color="D9D9D9"/>
            <w:left w:val="single" w:sz="6" w:space="15" w:color="D9D9D9"/>
            <w:bottom w:val="single" w:sz="6" w:space="15" w:color="D9D9D9"/>
            <w:right w:val="single" w:sz="6" w:space="15" w:color="D9D9D9"/>
          </w:divBdr>
        </w:div>
        <w:div w:id="1337852466">
          <w:marLeft w:val="0"/>
          <w:marRight w:val="225"/>
          <w:marTop w:val="0"/>
          <w:marBottom w:val="75"/>
          <w:divBdr>
            <w:top w:val="single" w:sz="6" w:space="15" w:color="D9D9D9"/>
            <w:left w:val="single" w:sz="6" w:space="15" w:color="D9D9D9"/>
            <w:bottom w:val="single" w:sz="6" w:space="15" w:color="D9D9D9"/>
            <w:right w:val="single" w:sz="6" w:space="15" w:color="D9D9D9"/>
          </w:divBdr>
        </w:div>
        <w:div w:id="969825435">
          <w:marLeft w:val="225"/>
          <w:marRight w:val="0"/>
          <w:marTop w:val="0"/>
          <w:marBottom w:val="75"/>
          <w:divBdr>
            <w:top w:val="single" w:sz="6" w:space="15" w:color="D9D9D9"/>
            <w:left w:val="single" w:sz="6" w:space="15" w:color="D9D9D9"/>
            <w:bottom w:val="single" w:sz="6" w:space="15" w:color="D9D9D9"/>
            <w:right w:val="single" w:sz="6" w:space="15" w:color="D9D9D9"/>
          </w:divBdr>
        </w:div>
        <w:div w:id="1518277731">
          <w:marLeft w:val="0"/>
          <w:marRight w:val="225"/>
          <w:marTop w:val="0"/>
          <w:marBottom w:val="75"/>
          <w:divBdr>
            <w:top w:val="single" w:sz="6" w:space="15" w:color="D9D9D9"/>
            <w:left w:val="single" w:sz="6" w:space="15" w:color="D9D9D9"/>
            <w:bottom w:val="single" w:sz="6" w:space="15" w:color="D9D9D9"/>
            <w:right w:val="single" w:sz="6" w:space="15" w:color="D9D9D9"/>
          </w:divBdr>
        </w:div>
        <w:div w:id="802311036">
          <w:marLeft w:val="225"/>
          <w:marRight w:val="0"/>
          <w:marTop w:val="0"/>
          <w:marBottom w:val="75"/>
          <w:divBdr>
            <w:top w:val="single" w:sz="6" w:space="15" w:color="D9D9D9"/>
            <w:left w:val="single" w:sz="6" w:space="15" w:color="D9D9D9"/>
            <w:bottom w:val="single" w:sz="6" w:space="15" w:color="D9D9D9"/>
            <w:right w:val="single" w:sz="6" w:space="15" w:color="D9D9D9"/>
          </w:divBdr>
        </w:div>
        <w:div w:id="1954245709">
          <w:marLeft w:val="0"/>
          <w:marRight w:val="225"/>
          <w:marTop w:val="0"/>
          <w:marBottom w:val="75"/>
          <w:divBdr>
            <w:top w:val="single" w:sz="6" w:space="15" w:color="D9D9D9"/>
            <w:left w:val="single" w:sz="6" w:space="15" w:color="D9D9D9"/>
            <w:bottom w:val="single" w:sz="6" w:space="15" w:color="D9D9D9"/>
            <w:right w:val="single" w:sz="6" w:space="15" w:color="D9D9D9"/>
          </w:divBdr>
        </w:div>
        <w:div w:id="2111272857">
          <w:marLeft w:val="225"/>
          <w:marRight w:val="0"/>
          <w:marTop w:val="0"/>
          <w:marBottom w:val="75"/>
          <w:divBdr>
            <w:top w:val="single" w:sz="6" w:space="15" w:color="D9D9D9"/>
            <w:left w:val="single" w:sz="6" w:space="15" w:color="D9D9D9"/>
            <w:bottom w:val="single" w:sz="6" w:space="15" w:color="D9D9D9"/>
            <w:right w:val="single" w:sz="6" w:space="15" w:color="D9D9D9"/>
          </w:divBdr>
        </w:div>
        <w:div w:id="1309285818">
          <w:marLeft w:val="0"/>
          <w:marRight w:val="225"/>
          <w:marTop w:val="0"/>
          <w:marBottom w:val="75"/>
          <w:divBdr>
            <w:top w:val="single" w:sz="6" w:space="15" w:color="D9D9D9"/>
            <w:left w:val="single" w:sz="6" w:space="15" w:color="D9D9D9"/>
            <w:bottom w:val="single" w:sz="6" w:space="15" w:color="D9D9D9"/>
            <w:right w:val="single" w:sz="6" w:space="15" w:color="D9D9D9"/>
          </w:divBdr>
        </w:div>
        <w:div w:id="1909030707">
          <w:marLeft w:val="225"/>
          <w:marRight w:val="0"/>
          <w:marTop w:val="0"/>
          <w:marBottom w:val="75"/>
          <w:divBdr>
            <w:top w:val="single" w:sz="6" w:space="15" w:color="D9D9D9"/>
            <w:left w:val="single" w:sz="6" w:space="15" w:color="D9D9D9"/>
            <w:bottom w:val="single" w:sz="6" w:space="15" w:color="D9D9D9"/>
            <w:right w:val="single" w:sz="6" w:space="15" w:color="D9D9D9"/>
          </w:divBdr>
        </w:div>
        <w:div w:id="1722821031">
          <w:marLeft w:val="0"/>
          <w:marRight w:val="225"/>
          <w:marTop w:val="0"/>
          <w:marBottom w:val="75"/>
          <w:divBdr>
            <w:top w:val="single" w:sz="6" w:space="15" w:color="D9D9D9"/>
            <w:left w:val="single" w:sz="6" w:space="15" w:color="D9D9D9"/>
            <w:bottom w:val="single" w:sz="6" w:space="15" w:color="D9D9D9"/>
            <w:right w:val="single" w:sz="6" w:space="15" w:color="D9D9D9"/>
          </w:divBdr>
        </w:div>
        <w:div w:id="206994025">
          <w:marLeft w:val="225"/>
          <w:marRight w:val="0"/>
          <w:marTop w:val="0"/>
          <w:marBottom w:val="75"/>
          <w:divBdr>
            <w:top w:val="single" w:sz="6" w:space="15" w:color="D9D9D9"/>
            <w:left w:val="single" w:sz="6" w:space="15" w:color="D9D9D9"/>
            <w:bottom w:val="single" w:sz="6" w:space="15" w:color="D9D9D9"/>
            <w:right w:val="single" w:sz="6" w:space="15" w:color="D9D9D9"/>
          </w:divBdr>
        </w:div>
        <w:div w:id="730805839">
          <w:marLeft w:val="0"/>
          <w:marRight w:val="225"/>
          <w:marTop w:val="0"/>
          <w:marBottom w:val="75"/>
          <w:divBdr>
            <w:top w:val="single" w:sz="6" w:space="15" w:color="D9D9D9"/>
            <w:left w:val="single" w:sz="6" w:space="15" w:color="D9D9D9"/>
            <w:bottom w:val="single" w:sz="6" w:space="15" w:color="D9D9D9"/>
            <w:right w:val="single" w:sz="6" w:space="15" w:color="D9D9D9"/>
          </w:divBdr>
        </w:div>
        <w:div w:id="500707055">
          <w:marLeft w:val="225"/>
          <w:marRight w:val="0"/>
          <w:marTop w:val="0"/>
          <w:marBottom w:val="75"/>
          <w:divBdr>
            <w:top w:val="single" w:sz="6" w:space="15" w:color="D9D9D9"/>
            <w:left w:val="single" w:sz="6" w:space="15" w:color="D9D9D9"/>
            <w:bottom w:val="single" w:sz="6" w:space="15" w:color="D9D9D9"/>
            <w:right w:val="single" w:sz="6" w:space="15" w:color="D9D9D9"/>
          </w:divBdr>
        </w:div>
        <w:div w:id="792597305">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332221615">
      <w:bodyDiv w:val="1"/>
      <w:marLeft w:val="0"/>
      <w:marRight w:val="0"/>
      <w:marTop w:val="0"/>
      <w:marBottom w:val="0"/>
      <w:divBdr>
        <w:top w:val="none" w:sz="0" w:space="0" w:color="auto"/>
        <w:left w:val="none" w:sz="0" w:space="0" w:color="auto"/>
        <w:bottom w:val="none" w:sz="0" w:space="0" w:color="auto"/>
        <w:right w:val="none" w:sz="0" w:space="0" w:color="auto"/>
      </w:divBdr>
    </w:div>
    <w:div w:id="604776196">
      <w:bodyDiv w:val="1"/>
      <w:marLeft w:val="0"/>
      <w:marRight w:val="0"/>
      <w:marTop w:val="0"/>
      <w:marBottom w:val="0"/>
      <w:divBdr>
        <w:top w:val="none" w:sz="0" w:space="0" w:color="auto"/>
        <w:left w:val="none" w:sz="0" w:space="0" w:color="auto"/>
        <w:bottom w:val="none" w:sz="0" w:space="0" w:color="auto"/>
        <w:right w:val="none" w:sz="0" w:space="0" w:color="auto"/>
      </w:divBdr>
    </w:div>
    <w:div w:id="732316941">
      <w:bodyDiv w:val="1"/>
      <w:marLeft w:val="0"/>
      <w:marRight w:val="0"/>
      <w:marTop w:val="0"/>
      <w:marBottom w:val="0"/>
      <w:divBdr>
        <w:top w:val="none" w:sz="0" w:space="0" w:color="auto"/>
        <w:left w:val="none" w:sz="0" w:space="0" w:color="auto"/>
        <w:bottom w:val="none" w:sz="0" w:space="0" w:color="auto"/>
        <w:right w:val="none" w:sz="0" w:space="0" w:color="auto"/>
      </w:divBdr>
      <w:divsChild>
        <w:div w:id="380253960">
          <w:marLeft w:val="173"/>
          <w:marRight w:val="0"/>
          <w:marTop w:val="0"/>
          <w:marBottom w:val="58"/>
          <w:divBdr>
            <w:top w:val="single" w:sz="4" w:space="12" w:color="D9D9D9"/>
            <w:left w:val="single" w:sz="4" w:space="12" w:color="D9D9D9"/>
            <w:bottom w:val="single" w:sz="4" w:space="12" w:color="D9D9D9"/>
            <w:right w:val="single" w:sz="4" w:space="12" w:color="D9D9D9"/>
          </w:divBdr>
        </w:div>
        <w:div w:id="1186596772">
          <w:marLeft w:val="0"/>
          <w:marRight w:val="173"/>
          <w:marTop w:val="0"/>
          <w:marBottom w:val="58"/>
          <w:divBdr>
            <w:top w:val="single" w:sz="4" w:space="12" w:color="D9D9D9"/>
            <w:left w:val="single" w:sz="4" w:space="12" w:color="D9D9D9"/>
            <w:bottom w:val="single" w:sz="4" w:space="12" w:color="D9D9D9"/>
            <w:right w:val="single" w:sz="4" w:space="12" w:color="D9D9D9"/>
          </w:divBdr>
        </w:div>
      </w:divsChild>
    </w:div>
    <w:div w:id="859852762">
      <w:bodyDiv w:val="1"/>
      <w:marLeft w:val="0"/>
      <w:marRight w:val="0"/>
      <w:marTop w:val="0"/>
      <w:marBottom w:val="0"/>
      <w:divBdr>
        <w:top w:val="none" w:sz="0" w:space="0" w:color="auto"/>
        <w:left w:val="none" w:sz="0" w:space="0" w:color="auto"/>
        <w:bottom w:val="none" w:sz="0" w:space="0" w:color="auto"/>
        <w:right w:val="none" w:sz="0" w:space="0" w:color="auto"/>
      </w:divBdr>
      <w:divsChild>
        <w:div w:id="855391607">
          <w:marLeft w:val="225"/>
          <w:marRight w:val="0"/>
          <w:marTop w:val="0"/>
          <w:marBottom w:val="75"/>
          <w:divBdr>
            <w:top w:val="single" w:sz="6" w:space="15" w:color="D9D9D9"/>
            <w:left w:val="single" w:sz="6" w:space="15" w:color="D9D9D9"/>
            <w:bottom w:val="single" w:sz="6" w:space="15" w:color="D9D9D9"/>
            <w:right w:val="single" w:sz="6" w:space="15" w:color="D9D9D9"/>
          </w:divBdr>
        </w:div>
        <w:div w:id="219830223">
          <w:marLeft w:val="0"/>
          <w:marRight w:val="225"/>
          <w:marTop w:val="0"/>
          <w:marBottom w:val="75"/>
          <w:divBdr>
            <w:top w:val="single" w:sz="6" w:space="15" w:color="D9D9D9"/>
            <w:left w:val="single" w:sz="6" w:space="15" w:color="D9D9D9"/>
            <w:bottom w:val="single" w:sz="6" w:space="15" w:color="D9D9D9"/>
            <w:right w:val="single" w:sz="6" w:space="15" w:color="D9D9D9"/>
          </w:divBdr>
        </w:div>
        <w:div w:id="850803715">
          <w:marLeft w:val="225"/>
          <w:marRight w:val="0"/>
          <w:marTop w:val="0"/>
          <w:marBottom w:val="75"/>
          <w:divBdr>
            <w:top w:val="single" w:sz="6" w:space="15" w:color="D9D9D9"/>
            <w:left w:val="single" w:sz="6" w:space="15" w:color="D9D9D9"/>
            <w:bottom w:val="single" w:sz="6" w:space="15" w:color="D9D9D9"/>
            <w:right w:val="single" w:sz="6" w:space="15" w:color="D9D9D9"/>
          </w:divBdr>
        </w:div>
        <w:div w:id="1554776928">
          <w:marLeft w:val="0"/>
          <w:marRight w:val="225"/>
          <w:marTop w:val="0"/>
          <w:marBottom w:val="75"/>
          <w:divBdr>
            <w:top w:val="single" w:sz="6" w:space="15" w:color="D9D9D9"/>
            <w:left w:val="single" w:sz="6" w:space="15" w:color="D9D9D9"/>
            <w:bottom w:val="single" w:sz="6" w:space="15" w:color="D9D9D9"/>
            <w:right w:val="single" w:sz="6" w:space="15" w:color="D9D9D9"/>
          </w:divBdr>
        </w:div>
        <w:div w:id="1932618062">
          <w:marLeft w:val="225"/>
          <w:marRight w:val="0"/>
          <w:marTop w:val="0"/>
          <w:marBottom w:val="75"/>
          <w:divBdr>
            <w:top w:val="single" w:sz="6" w:space="15" w:color="D9D9D9"/>
            <w:left w:val="single" w:sz="6" w:space="15" w:color="D9D9D9"/>
            <w:bottom w:val="single" w:sz="6" w:space="15" w:color="D9D9D9"/>
            <w:right w:val="single" w:sz="6" w:space="15" w:color="D9D9D9"/>
          </w:divBdr>
        </w:div>
        <w:div w:id="2077514276">
          <w:marLeft w:val="0"/>
          <w:marRight w:val="225"/>
          <w:marTop w:val="0"/>
          <w:marBottom w:val="75"/>
          <w:divBdr>
            <w:top w:val="single" w:sz="6" w:space="15" w:color="D9D9D9"/>
            <w:left w:val="single" w:sz="6" w:space="15" w:color="D9D9D9"/>
            <w:bottom w:val="single" w:sz="6" w:space="15" w:color="D9D9D9"/>
            <w:right w:val="single" w:sz="6" w:space="15" w:color="D9D9D9"/>
          </w:divBdr>
        </w:div>
        <w:div w:id="1191648886">
          <w:marLeft w:val="225"/>
          <w:marRight w:val="0"/>
          <w:marTop w:val="0"/>
          <w:marBottom w:val="75"/>
          <w:divBdr>
            <w:top w:val="single" w:sz="6" w:space="15" w:color="D9D9D9"/>
            <w:left w:val="single" w:sz="6" w:space="15" w:color="D9D9D9"/>
            <w:bottom w:val="single" w:sz="6" w:space="15" w:color="D9D9D9"/>
            <w:right w:val="single" w:sz="6" w:space="15" w:color="D9D9D9"/>
          </w:divBdr>
        </w:div>
        <w:div w:id="845287293">
          <w:marLeft w:val="0"/>
          <w:marRight w:val="225"/>
          <w:marTop w:val="0"/>
          <w:marBottom w:val="75"/>
          <w:divBdr>
            <w:top w:val="single" w:sz="6" w:space="15" w:color="D9D9D9"/>
            <w:left w:val="single" w:sz="6" w:space="15" w:color="D9D9D9"/>
            <w:bottom w:val="single" w:sz="6" w:space="15" w:color="D9D9D9"/>
            <w:right w:val="single" w:sz="6" w:space="15" w:color="D9D9D9"/>
          </w:divBdr>
        </w:div>
        <w:div w:id="944458263">
          <w:marLeft w:val="225"/>
          <w:marRight w:val="0"/>
          <w:marTop w:val="0"/>
          <w:marBottom w:val="75"/>
          <w:divBdr>
            <w:top w:val="single" w:sz="6" w:space="15" w:color="D9D9D9"/>
            <w:left w:val="single" w:sz="6" w:space="15" w:color="D9D9D9"/>
            <w:bottom w:val="single" w:sz="6" w:space="15" w:color="D9D9D9"/>
            <w:right w:val="single" w:sz="6" w:space="15" w:color="D9D9D9"/>
          </w:divBdr>
        </w:div>
        <w:div w:id="1998916947">
          <w:marLeft w:val="0"/>
          <w:marRight w:val="225"/>
          <w:marTop w:val="0"/>
          <w:marBottom w:val="75"/>
          <w:divBdr>
            <w:top w:val="single" w:sz="6" w:space="15" w:color="D9D9D9"/>
            <w:left w:val="single" w:sz="6" w:space="15" w:color="D9D9D9"/>
            <w:bottom w:val="single" w:sz="6" w:space="15" w:color="D9D9D9"/>
            <w:right w:val="single" w:sz="6" w:space="15" w:color="D9D9D9"/>
          </w:divBdr>
        </w:div>
        <w:div w:id="625625274">
          <w:marLeft w:val="225"/>
          <w:marRight w:val="0"/>
          <w:marTop w:val="0"/>
          <w:marBottom w:val="75"/>
          <w:divBdr>
            <w:top w:val="single" w:sz="6" w:space="15" w:color="D9D9D9"/>
            <w:left w:val="single" w:sz="6" w:space="15" w:color="D9D9D9"/>
            <w:bottom w:val="single" w:sz="6" w:space="15" w:color="D9D9D9"/>
            <w:right w:val="single" w:sz="6" w:space="15" w:color="D9D9D9"/>
          </w:divBdr>
        </w:div>
        <w:div w:id="541867723">
          <w:marLeft w:val="0"/>
          <w:marRight w:val="225"/>
          <w:marTop w:val="0"/>
          <w:marBottom w:val="75"/>
          <w:divBdr>
            <w:top w:val="single" w:sz="6" w:space="15" w:color="D9D9D9"/>
            <w:left w:val="single" w:sz="6" w:space="15" w:color="D9D9D9"/>
            <w:bottom w:val="single" w:sz="6" w:space="15" w:color="D9D9D9"/>
            <w:right w:val="single" w:sz="6" w:space="15" w:color="D9D9D9"/>
          </w:divBdr>
        </w:div>
        <w:div w:id="462042720">
          <w:marLeft w:val="225"/>
          <w:marRight w:val="0"/>
          <w:marTop w:val="0"/>
          <w:marBottom w:val="75"/>
          <w:divBdr>
            <w:top w:val="single" w:sz="6" w:space="15" w:color="D9D9D9"/>
            <w:left w:val="single" w:sz="6" w:space="15" w:color="D9D9D9"/>
            <w:bottom w:val="single" w:sz="6" w:space="15" w:color="D9D9D9"/>
            <w:right w:val="single" w:sz="6" w:space="15" w:color="D9D9D9"/>
          </w:divBdr>
        </w:div>
        <w:div w:id="692607561">
          <w:marLeft w:val="0"/>
          <w:marRight w:val="225"/>
          <w:marTop w:val="0"/>
          <w:marBottom w:val="75"/>
          <w:divBdr>
            <w:top w:val="single" w:sz="6" w:space="15" w:color="D9D9D9"/>
            <w:left w:val="single" w:sz="6" w:space="15" w:color="D9D9D9"/>
            <w:bottom w:val="single" w:sz="6" w:space="15" w:color="D9D9D9"/>
            <w:right w:val="single" w:sz="6" w:space="15" w:color="D9D9D9"/>
          </w:divBdr>
        </w:div>
        <w:div w:id="1329941319">
          <w:marLeft w:val="225"/>
          <w:marRight w:val="0"/>
          <w:marTop w:val="0"/>
          <w:marBottom w:val="75"/>
          <w:divBdr>
            <w:top w:val="single" w:sz="6" w:space="15" w:color="D9D9D9"/>
            <w:left w:val="single" w:sz="6" w:space="15" w:color="D9D9D9"/>
            <w:bottom w:val="single" w:sz="6" w:space="15" w:color="D9D9D9"/>
            <w:right w:val="single" w:sz="6" w:space="15" w:color="D9D9D9"/>
          </w:divBdr>
        </w:div>
        <w:div w:id="2054114918">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728608901">
      <w:bodyDiv w:val="1"/>
      <w:marLeft w:val="0"/>
      <w:marRight w:val="0"/>
      <w:marTop w:val="0"/>
      <w:marBottom w:val="0"/>
      <w:divBdr>
        <w:top w:val="none" w:sz="0" w:space="0" w:color="auto"/>
        <w:left w:val="none" w:sz="0" w:space="0" w:color="auto"/>
        <w:bottom w:val="none" w:sz="0" w:space="0" w:color="auto"/>
        <w:right w:val="none" w:sz="0" w:space="0" w:color="auto"/>
      </w:divBdr>
      <w:divsChild>
        <w:div w:id="281111797">
          <w:marLeft w:val="0"/>
          <w:marRight w:val="0"/>
          <w:marTop w:val="0"/>
          <w:marBottom w:val="150"/>
          <w:divBdr>
            <w:top w:val="none" w:sz="0" w:space="0" w:color="auto"/>
            <w:left w:val="none" w:sz="0" w:space="0" w:color="auto"/>
            <w:bottom w:val="none" w:sz="0" w:space="0" w:color="auto"/>
            <w:right w:val="none" w:sz="0" w:space="0" w:color="auto"/>
          </w:divBdr>
        </w:div>
        <w:div w:id="55871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pavel-baunt.cerkov.ru" TargetMode="External"/><Relationship Id="rId13" Type="http://schemas.openxmlformats.org/officeDocument/2006/relationships/hyperlink" Target="http://days.pravoslavie.ru/Days/dekabr'2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ays.pravoslavie.ru/Days/oktqbr'5.htm" TargetMode="External"/><Relationship Id="rId17" Type="http://schemas.openxmlformats.org/officeDocument/2006/relationships/hyperlink" Target="http://days.pravoslavie.ru/ABC/mf.htm" TargetMode="External"/><Relationship Id="rId2" Type="http://schemas.openxmlformats.org/officeDocument/2006/relationships/styles" Target="styles.xml"/><Relationship Id="rId16" Type="http://schemas.openxmlformats.org/officeDocument/2006/relationships/hyperlink" Target="http://days.pravoslavie.ru/Life/id1562.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ays.pravoslavie.ru/Days/awgust24.htm" TargetMode="External"/><Relationship Id="rId5" Type="http://schemas.openxmlformats.org/officeDocument/2006/relationships/footnotes" Target="footnotes.xml"/><Relationship Id="rId15" Type="http://schemas.openxmlformats.org/officeDocument/2006/relationships/hyperlink" Target="http://days.pravoslavie.ru/Life/id3044.ht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ays.pravoslavie.ru/Days/dekabr'19.htm"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9F327-C161-4982-93CC-51B71215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2013-12-14T23:26:00Z</cp:lastPrinted>
  <dcterms:created xsi:type="dcterms:W3CDTF">2013-12-20T17:25:00Z</dcterms:created>
  <dcterms:modified xsi:type="dcterms:W3CDTF">2014-01-22T15:48:00Z</dcterms:modified>
</cp:coreProperties>
</file>